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3C0" w:rsidRPr="009A6870" w:rsidRDefault="00A55B68" w:rsidP="00A55B68">
      <w:pPr>
        <w:jc w:val="both"/>
        <w:rPr>
          <w:b/>
          <w:u w:val="single"/>
        </w:rPr>
      </w:pPr>
      <w:r w:rsidRPr="009A6870">
        <w:rPr>
          <w:b/>
          <w:u w:val="single"/>
        </w:rPr>
        <w:t xml:space="preserve">Приложение </w:t>
      </w:r>
      <w:r w:rsidR="00D918B6" w:rsidRPr="009A6870">
        <w:rPr>
          <w:b/>
          <w:u w:val="single"/>
        </w:rPr>
        <w:t>№ 3</w:t>
      </w:r>
      <w:r w:rsidR="00C6639D" w:rsidRPr="009A6870">
        <w:rPr>
          <w:b/>
          <w:u w:val="single"/>
        </w:rPr>
        <w:t xml:space="preserve"> </w:t>
      </w:r>
    </w:p>
    <w:p w:rsidR="005F30B8" w:rsidRPr="009A6870" w:rsidRDefault="005F30B8" w:rsidP="00A55B68">
      <w:pPr>
        <w:jc w:val="both"/>
        <w:rPr>
          <w:b/>
          <w:u w:val="single"/>
        </w:rPr>
      </w:pPr>
    </w:p>
    <w:p w:rsidR="00187A23" w:rsidRDefault="00B36CD8" w:rsidP="00935B6B">
      <w:pPr>
        <w:pStyle w:val="Heading1"/>
        <w:tabs>
          <w:tab w:val="left" w:pos="567"/>
        </w:tabs>
        <w:snapToGrid w:val="0"/>
        <w:ind w:firstLine="0"/>
        <w:jc w:val="center"/>
        <w:rPr>
          <w:sz w:val="22"/>
          <w:szCs w:val="22"/>
        </w:rPr>
      </w:pPr>
      <w:r>
        <w:rPr>
          <w:szCs w:val="24"/>
        </w:rPr>
        <w:t xml:space="preserve">ПРОЕКТОБЮДЖЕТ ЗА 2024 Г. и АКТУАЛИЗИРАНА </w:t>
      </w:r>
      <w:r w:rsidR="00187A23" w:rsidRPr="00463DC9">
        <w:rPr>
          <w:szCs w:val="24"/>
        </w:rPr>
        <w:t>бюджетна прогноза за 202</w:t>
      </w:r>
      <w:r>
        <w:rPr>
          <w:szCs w:val="24"/>
        </w:rPr>
        <w:t xml:space="preserve">5 и </w:t>
      </w:r>
      <w:r w:rsidR="00187A23" w:rsidRPr="00463DC9">
        <w:rPr>
          <w:szCs w:val="24"/>
        </w:rPr>
        <w:t>202</w:t>
      </w:r>
      <w:r w:rsidR="008A57BD">
        <w:rPr>
          <w:szCs w:val="24"/>
        </w:rPr>
        <w:t>6</w:t>
      </w:r>
      <w:r w:rsidR="00187A23" w:rsidRPr="00463DC9">
        <w:rPr>
          <w:szCs w:val="24"/>
        </w:rPr>
        <w:t xml:space="preserve"> г.</w:t>
      </w:r>
      <w:r w:rsidR="00187A23">
        <w:rPr>
          <w:szCs w:val="24"/>
        </w:rPr>
        <w:t xml:space="preserve"> </w:t>
      </w:r>
      <w:r w:rsidR="00187A23" w:rsidRPr="009A6870">
        <w:rPr>
          <w:szCs w:val="24"/>
        </w:rPr>
        <w:t>в програмен формат</w:t>
      </w:r>
      <w:r w:rsidR="00187A23" w:rsidRPr="004D4B28">
        <w:rPr>
          <w:sz w:val="22"/>
          <w:szCs w:val="22"/>
        </w:rPr>
        <w:t xml:space="preserve"> </w:t>
      </w:r>
    </w:p>
    <w:p w:rsidR="00935B6B" w:rsidRPr="004D4B28" w:rsidRDefault="00935B6B" w:rsidP="00935B6B">
      <w:pPr>
        <w:pStyle w:val="Heading1"/>
        <w:tabs>
          <w:tab w:val="left" w:pos="567"/>
        </w:tabs>
        <w:snapToGrid w:val="0"/>
        <w:ind w:firstLine="0"/>
        <w:jc w:val="center"/>
        <w:rPr>
          <w:sz w:val="22"/>
          <w:szCs w:val="22"/>
        </w:rPr>
      </w:pPr>
      <w:r w:rsidRPr="004D4B28">
        <w:rPr>
          <w:sz w:val="22"/>
          <w:szCs w:val="22"/>
        </w:rPr>
        <w:t>(ПО ОБЛАСТИ НА ПОЛИТИКИ/ФУНКЦИОНАЛНИ ОБЛАСТИ И БЮДЖЕТНИ ПРОГРАМИ)</w:t>
      </w:r>
    </w:p>
    <w:p w:rsidR="004E017F" w:rsidRPr="004D4B28" w:rsidRDefault="004E017F" w:rsidP="004E017F">
      <w:pPr>
        <w:rPr>
          <w:sz w:val="22"/>
          <w:szCs w:val="22"/>
        </w:rPr>
      </w:pPr>
    </w:p>
    <w:p w:rsidR="003A39AF" w:rsidRPr="004D4B28" w:rsidRDefault="002967B6" w:rsidP="00614F41">
      <w:pPr>
        <w:pStyle w:val="Heading1"/>
        <w:ind w:firstLine="0"/>
        <w:jc w:val="center"/>
        <w:rPr>
          <w:caps w:val="0"/>
          <w:sz w:val="22"/>
          <w:szCs w:val="22"/>
        </w:rPr>
      </w:pPr>
      <w:r w:rsidRPr="004D4B28">
        <w:rPr>
          <w:b w:val="0"/>
          <w:caps w:val="0"/>
          <w:sz w:val="22"/>
          <w:szCs w:val="22"/>
        </w:rPr>
        <w:t xml:space="preserve">НА </w:t>
      </w:r>
      <w:r w:rsidRPr="004D4B28">
        <w:rPr>
          <w:caps w:val="0"/>
          <w:sz w:val="22"/>
          <w:szCs w:val="22"/>
        </w:rPr>
        <w:t xml:space="preserve">........................................................................... </w:t>
      </w:r>
    </w:p>
    <w:p w:rsidR="00935B6B" w:rsidRPr="00935B6B" w:rsidRDefault="00935B6B" w:rsidP="00935B6B"/>
    <w:p w:rsidR="00A55B68" w:rsidRDefault="003A39AF" w:rsidP="00614F41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6870">
        <w:rPr>
          <w:caps w:val="0"/>
          <w:sz w:val="18"/>
          <w:szCs w:val="18"/>
        </w:rPr>
        <w:t xml:space="preserve">(наименование на </w:t>
      </w:r>
      <w:r w:rsidR="00C6743B" w:rsidRPr="009A6870">
        <w:rPr>
          <w:caps w:val="0"/>
          <w:sz w:val="18"/>
          <w:szCs w:val="18"/>
        </w:rPr>
        <w:t>бюджетната организация</w:t>
      </w:r>
      <w:r w:rsidRPr="009A6870">
        <w:rPr>
          <w:caps w:val="0"/>
          <w:sz w:val="18"/>
          <w:szCs w:val="18"/>
        </w:rPr>
        <w:t>)</w:t>
      </w:r>
    </w:p>
    <w:p w:rsidR="00794707" w:rsidRPr="00794707" w:rsidRDefault="00794707" w:rsidP="00794707"/>
    <w:p w:rsidR="00A55B68" w:rsidRPr="009A6870" w:rsidRDefault="007850E5" w:rsidP="004D4B28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>Мисия</w:t>
      </w:r>
    </w:p>
    <w:p w:rsidR="005C5B04" w:rsidRDefault="005C5B04" w:rsidP="004D4B28"/>
    <w:p w:rsidR="00F90463" w:rsidRPr="009A6870" w:rsidRDefault="00F90463" w:rsidP="004D4B28"/>
    <w:p w:rsidR="00A55B68" w:rsidRPr="009A6870" w:rsidRDefault="00A55B68" w:rsidP="004D4B28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9A6870">
        <w:rPr>
          <w:sz w:val="22"/>
          <w:szCs w:val="22"/>
        </w:rPr>
        <w:t xml:space="preserve">организационно развитие и капацитет </w:t>
      </w:r>
    </w:p>
    <w:p w:rsidR="005C5B04" w:rsidRDefault="005C5B04" w:rsidP="004D4B28"/>
    <w:p w:rsidR="00F90463" w:rsidRPr="009A6870" w:rsidRDefault="00F90463" w:rsidP="004D4B28"/>
    <w:p w:rsidR="00A55B68" w:rsidRPr="009A6870" w:rsidRDefault="001113DE" w:rsidP="004D4B28">
      <w:pPr>
        <w:pStyle w:val="Heading1"/>
        <w:numPr>
          <w:ilvl w:val="0"/>
          <w:numId w:val="1"/>
        </w:numPr>
        <w:tabs>
          <w:tab w:val="left" w:pos="567"/>
        </w:tabs>
        <w:snapToGrid w:val="0"/>
        <w:rPr>
          <w:sz w:val="22"/>
          <w:szCs w:val="22"/>
        </w:rPr>
      </w:pPr>
      <w:r w:rsidRPr="009A6870">
        <w:rPr>
          <w:sz w:val="22"/>
          <w:szCs w:val="22"/>
        </w:rPr>
        <w:t>ОБЛАСТ</w:t>
      </w:r>
      <w:r w:rsidR="00DC1AFA" w:rsidRPr="009A6870">
        <w:rPr>
          <w:sz w:val="22"/>
          <w:szCs w:val="22"/>
        </w:rPr>
        <w:t>И</w:t>
      </w:r>
      <w:r w:rsidRPr="009A6870">
        <w:rPr>
          <w:sz w:val="22"/>
          <w:szCs w:val="22"/>
        </w:rPr>
        <w:t xml:space="preserve"> НА Политик</w:t>
      </w:r>
      <w:r w:rsidR="00DC1AFA" w:rsidRPr="009A6870">
        <w:rPr>
          <w:sz w:val="22"/>
          <w:szCs w:val="22"/>
        </w:rPr>
        <w:t>И (ФУНКЦИОНАЛНИ</w:t>
      </w:r>
      <w:r w:rsidRPr="009A6870">
        <w:rPr>
          <w:sz w:val="22"/>
          <w:szCs w:val="22"/>
        </w:rPr>
        <w:t xml:space="preserve"> ОБЛАСТ</w:t>
      </w:r>
      <w:r w:rsidR="00DC1AFA" w:rsidRPr="009A6870">
        <w:rPr>
          <w:sz w:val="22"/>
          <w:szCs w:val="22"/>
        </w:rPr>
        <w:t>И</w:t>
      </w:r>
      <w:r w:rsidR="001915B7" w:rsidRPr="009A6870">
        <w:rPr>
          <w:sz w:val="22"/>
          <w:szCs w:val="22"/>
        </w:rPr>
        <w:t>)</w:t>
      </w:r>
      <w:r w:rsidR="00F14814" w:rsidRPr="00F14814">
        <w:rPr>
          <w:sz w:val="22"/>
          <w:szCs w:val="22"/>
        </w:rPr>
        <w:t>*</w:t>
      </w:r>
    </w:p>
    <w:p w:rsidR="00DC1AFA" w:rsidRDefault="00DC1AFA" w:rsidP="004D4B28"/>
    <w:p w:rsidR="00F90463" w:rsidRPr="009A6870" w:rsidRDefault="00F90463" w:rsidP="004D4B28"/>
    <w:p w:rsidR="00DC1AFA" w:rsidRPr="009A6870" w:rsidRDefault="00DC1AFA" w:rsidP="004D4B28">
      <w:r w:rsidRPr="009A6870">
        <w:t>ОБЛАСТ НА ПОЛИТИКА</w:t>
      </w:r>
      <w:r w:rsidR="00E01162">
        <w:t xml:space="preserve">/ФУНКЦИОНАЛНА ОБЛАСТ </w:t>
      </w:r>
      <w:r w:rsidRPr="009A6870">
        <w:t xml:space="preserve"> …………….</w:t>
      </w:r>
    </w:p>
    <w:p w:rsidR="005C5B04" w:rsidRPr="009A6870" w:rsidRDefault="005C5B04" w:rsidP="004D4B28"/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Визия за ра</w:t>
      </w:r>
      <w:r w:rsidR="007850E5" w:rsidRPr="009A6870">
        <w:rPr>
          <w:b/>
          <w:i/>
        </w:rPr>
        <w:t>звитието на политиката</w:t>
      </w:r>
      <w:r w:rsidR="00E01162">
        <w:rPr>
          <w:b/>
          <w:i/>
        </w:rPr>
        <w:t xml:space="preserve"> (не е приложимо за функционалните области)</w:t>
      </w:r>
    </w:p>
    <w:p w:rsidR="005C5B04" w:rsidRPr="009A6870" w:rsidRDefault="005C5B04" w:rsidP="004D4B28">
      <w:pPr>
        <w:jc w:val="both"/>
        <w:rPr>
          <w:b/>
          <w:i/>
        </w:rPr>
      </w:pPr>
    </w:p>
    <w:p w:rsidR="000348FD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Стратегическа и оперативни цели</w:t>
      </w:r>
      <w:r w:rsidR="00F431A6">
        <w:rPr>
          <w:b/>
          <w:i/>
        </w:rPr>
        <w:t xml:space="preserve"> </w:t>
      </w:r>
    </w:p>
    <w:p w:rsidR="005C5B04" w:rsidRPr="009A6870" w:rsidRDefault="005C5B04" w:rsidP="004D4B28">
      <w:pPr>
        <w:jc w:val="both"/>
        <w:rPr>
          <w:sz w:val="22"/>
          <w:szCs w:val="22"/>
        </w:rPr>
      </w:pPr>
    </w:p>
    <w:p w:rsidR="000348FD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Полза/ефект за общ</w:t>
      </w:r>
      <w:r w:rsidR="007850E5" w:rsidRPr="009A6870">
        <w:rPr>
          <w:b/>
          <w:i/>
        </w:rPr>
        <w:t>еството</w:t>
      </w:r>
      <w:r w:rsidR="00E01162">
        <w:rPr>
          <w:b/>
          <w:i/>
        </w:rPr>
        <w:t xml:space="preserve"> </w:t>
      </w:r>
      <w:r w:rsidR="00E01162" w:rsidRPr="00E01162">
        <w:rPr>
          <w:b/>
          <w:i/>
        </w:rPr>
        <w:t xml:space="preserve">от провежданата политика </w:t>
      </w:r>
      <w:r w:rsidR="00E01162">
        <w:rPr>
          <w:b/>
          <w:i/>
        </w:rPr>
        <w:t>(не е приложимо за функционалните области)</w:t>
      </w:r>
      <w:r w:rsidR="00E01162" w:rsidRPr="00E01162">
        <w:t xml:space="preserve"> </w:t>
      </w:r>
      <w:r w:rsidR="00E01162" w:rsidRPr="00F14814">
        <w:rPr>
          <w:b/>
          <w:i/>
        </w:rPr>
        <w:t>и/или</w:t>
      </w:r>
      <w:r w:rsidR="00E01162">
        <w:t xml:space="preserve"> </w:t>
      </w:r>
      <w:r w:rsidR="00E01162" w:rsidRPr="00E01162">
        <w:rPr>
          <w:b/>
          <w:i/>
        </w:rPr>
        <w:t>очакваните резултати от изпълняваните задачи в съответната функционална област</w:t>
      </w:r>
    </w:p>
    <w:p w:rsidR="005C5B04" w:rsidRPr="009A6870" w:rsidRDefault="005C5B04" w:rsidP="004D4B28">
      <w:pPr>
        <w:jc w:val="both"/>
        <w:rPr>
          <w:b/>
          <w:i/>
        </w:rPr>
      </w:pPr>
    </w:p>
    <w:p w:rsidR="000348FD" w:rsidRPr="009A6870" w:rsidRDefault="000348FD" w:rsidP="004D4B28">
      <w:pPr>
        <w:jc w:val="both"/>
        <w:rPr>
          <w:b/>
          <w:i/>
        </w:rPr>
      </w:pPr>
      <w:r w:rsidRPr="009A6870">
        <w:rPr>
          <w:b/>
          <w:i/>
        </w:rPr>
        <w:t>Взаимоотношения с други институции, доприна</w:t>
      </w:r>
      <w:r w:rsidR="007850E5" w:rsidRPr="009A6870">
        <w:rPr>
          <w:b/>
          <w:i/>
        </w:rPr>
        <w:t>сящи за изпълнение на политиката</w:t>
      </w:r>
    </w:p>
    <w:p w:rsidR="00A55B68" w:rsidRDefault="00A55B68" w:rsidP="004D4B28">
      <w:pPr>
        <w:jc w:val="both"/>
        <w:rPr>
          <w:b/>
          <w:i/>
        </w:rPr>
      </w:pPr>
    </w:p>
    <w:p w:rsidR="00A55B68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 xml:space="preserve">Показатели за </w:t>
      </w:r>
      <w:r w:rsidR="005B6FA8" w:rsidRPr="009A6870">
        <w:rPr>
          <w:b/>
          <w:i/>
        </w:rPr>
        <w:t>полза/ефект и целеви стойности</w:t>
      </w:r>
      <w:r w:rsidR="00E01162">
        <w:rPr>
          <w:b/>
          <w:i/>
        </w:rPr>
        <w:t xml:space="preserve"> (не е приложимо за функционалните области)</w:t>
      </w:r>
    </w:p>
    <w:p w:rsidR="00B36CD8" w:rsidRDefault="00B36CD8" w:rsidP="004D4B28">
      <w:pPr>
        <w:jc w:val="both"/>
        <w:rPr>
          <w:b/>
          <w:i/>
        </w:rPr>
      </w:pPr>
    </w:p>
    <w:tbl>
      <w:tblPr>
        <w:tblW w:w="691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760"/>
        <w:gridCol w:w="960"/>
        <w:gridCol w:w="960"/>
        <w:gridCol w:w="960"/>
      </w:tblGrid>
      <w:tr w:rsidR="00B36CD8" w:rsidRPr="009A6870" w:rsidTr="00B36CD8">
        <w:trPr>
          <w:trHeight w:val="420"/>
        </w:trPr>
        <w:tc>
          <w:tcPr>
            <w:tcW w:w="691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36CD8" w:rsidRPr="009A6870" w:rsidRDefault="00B36CD8" w:rsidP="00B36CD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 И ЦЕЛЕВИ СТОЙНОСТИ</w:t>
            </w:r>
          </w:p>
        </w:tc>
      </w:tr>
      <w:tr w:rsidR="00B36CD8" w:rsidRPr="009A6870" w:rsidTr="00B36CD8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B36CD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Ползи/ефекти: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B36CD8" w:rsidRPr="009A6870" w:rsidRDefault="00B36CD8" w:rsidP="00B36CD8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CC99"/>
          </w:tcPr>
          <w:p w:rsidR="00B36CD8" w:rsidRPr="009A6870" w:rsidRDefault="00B36CD8" w:rsidP="00B36CD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B36CD8" w:rsidRPr="009A6870" w:rsidTr="00B36CD8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B36CD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B36CD8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B36C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Проект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</w:rPr>
              <w:t>24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B36C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5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36CD8" w:rsidRPr="009A6870" w:rsidRDefault="00B36CD8" w:rsidP="00B36C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B36CD8" w:rsidRPr="009A6870" w:rsidTr="00B36CD8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B36CD8" w:rsidRPr="009A6870" w:rsidTr="00B36CD8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B36CD8" w:rsidRPr="009A6870" w:rsidTr="00B36CD8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B36CD8" w:rsidRPr="009A6870" w:rsidTr="00B36CD8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b/>
                <w:sz w:val="16"/>
                <w:szCs w:val="16"/>
              </w:rPr>
            </w:pPr>
            <w:r w:rsidRPr="009A6870">
              <w:rPr>
                <w:b/>
                <w:sz w:val="16"/>
                <w:szCs w:val="16"/>
              </w:rPr>
              <w:t>№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B36CD8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B36CD8" w:rsidRDefault="00B36CD8" w:rsidP="004D4B28">
      <w:pPr>
        <w:jc w:val="both"/>
        <w:rPr>
          <w:b/>
          <w:i/>
        </w:rPr>
      </w:pPr>
    </w:p>
    <w:p w:rsidR="00B36CD8" w:rsidRDefault="00B36CD8" w:rsidP="004D4B28">
      <w:pPr>
        <w:jc w:val="both"/>
        <w:rPr>
          <w:b/>
          <w:i/>
        </w:rPr>
      </w:pPr>
    </w:p>
    <w:p w:rsidR="00A55B68" w:rsidRPr="009A6870" w:rsidRDefault="00A55B68" w:rsidP="004D4B28">
      <w:pPr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DC1AFA" w:rsidRDefault="00DC1AFA" w:rsidP="004D4B28">
      <w:pPr>
        <w:jc w:val="both"/>
      </w:pPr>
      <w:r w:rsidRPr="00EB3FCC">
        <w:t xml:space="preserve">* В тази част се представя </w:t>
      </w:r>
      <w:r w:rsidR="004C5B01" w:rsidRPr="00EB3FCC">
        <w:t xml:space="preserve">съответната </w:t>
      </w:r>
      <w:r w:rsidRPr="00EB3FCC">
        <w:t>информация за всяка област на политика/функционална област</w:t>
      </w:r>
    </w:p>
    <w:p w:rsidR="004D4B28" w:rsidRPr="00EB3FCC" w:rsidRDefault="004D4B28" w:rsidP="004D4B28">
      <w:pPr>
        <w:jc w:val="both"/>
        <w:rPr>
          <w:b/>
          <w:i/>
        </w:rPr>
      </w:pPr>
    </w:p>
    <w:p w:rsidR="004D4B28" w:rsidRPr="004D4B28" w:rsidRDefault="00A55B68" w:rsidP="004D4B28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after="120"/>
        <w:ind w:left="181" w:hanging="181"/>
        <w:rPr>
          <w:sz w:val="22"/>
          <w:szCs w:val="22"/>
        </w:rPr>
      </w:pPr>
      <w:r w:rsidRPr="009A6870">
        <w:rPr>
          <w:sz w:val="22"/>
          <w:szCs w:val="22"/>
        </w:rPr>
        <w:t xml:space="preserve">Основни параметри </w:t>
      </w:r>
      <w:r w:rsidR="002B0521" w:rsidRPr="009A6870">
        <w:rPr>
          <w:sz w:val="22"/>
          <w:szCs w:val="22"/>
        </w:rPr>
        <w:t xml:space="preserve">на </w:t>
      </w:r>
      <w:r w:rsidR="00B36CD8">
        <w:rPr>
          <w:sz w:val="22"/>
          <w:szCs w:val="22"/>
        </w:rPr>
        <w:t xml:space="preserve">ПРОЕКТОБЮДЖЕТА ЗА 2024 Г. и НА АКТУАЛИЗИРАНАТА </w:t>
      </w:r>
      <w:r w:rsidR="008A57BD">
        <w:rPr>
          <w:sz w:val="22"/>
          <w:szCs w:val="22"/>
        </w:rPr>
        <w:t xml:space="preserve">БЮДЖЕТНАТА </w:t>
      </w:r>
      <w:r w:rsidR="002B0521">
        <w:rPr>
          <w:sz w:val="22"/>
          <w:szCs w:val="22"/>
        </w:rPr>
        <w:t xml:space="preserve">ПРОГНОЗА ЗА </w:t>
      </w:r>
      <w:r w:rsidR="002B0521" w:rsidRPr="009A6870">
        <w:rPr>
          <w:sz w:val="22"/>
          <w:szCs w:val="22"/>
        </w:rPr>
        <w:t>202</w:t>
      </w:r>
      <w:r w:rsidR="00B36CD8">
        <w:rPr>
          <w:sz w:val="22"/>
          <w:szCs w:val="22"/>
        </w:rPr>
        <w:t xml:space="preserve">5 И </w:t>
      </w:r>
      <w:r w:rsidR="008A57BD">
        <w:rPr>
          <w:sz w:val="22"/>
          <w:szCs w:val="22"/>
        </w:rPr>
        <w:t>20</w:t>
      </w:r>
      <w:r w:rsidR="00C02F04" w:rsidRPr="009A6870">
        <w:rPr>
          <w:sz w:val="22"/>
          <w:szCs w:val="22"/>
        </w:rPr>
        <w:t>2</w:t>
      </w:r>
      <w:r w:rsidR="008A57BD">
        <w:rPr>
          <w:sz w:val="22"/>
          <w:szCs w:val="22"/>
        </w:rPr>
        <w:t>6</w:t>
      </w:r>
      <w:r w:rsidR="00C02F04" w:rsidRPr="009A6870">
        <w:rPr>
          <w:sz w:val="22"/>
          <w:szCs w:val="22"/>
        </w:rPr>
        <w:t xml:space="preserve"> </w:t>
      </w:r>
      <w:r w:rsidR="0088308E" w:rsidRPr="009A6870">
        <w:rPr>
          <w:sz w:val="22"/>
          <w:szCs w:val="22"/>
        </w:rPr>
        <w:t>г.</w:t>
      </w:r>
    </w:p>
    <w:p w:rsidR="00A55B68" w:rsidRDefault="000348FD" w:rsidP="004D4B28">
      <w:pPr>
        <w:pStyle w:val="Heading1"/>
        <w:ind w:firstLine="0"/>
        <w:rPr>
          <w:caps w:val="0"/>
          <w:sz w:val="22"/>
          <w:szCs w:val="22"/>
        </w:rPr>
      </w:pPr>
      <w:r w:rsidRPr="009A6870">
        <w:rPr>
          <w:caps w:val="0"/>
          <w:sz w:val="22"/>
          <w:szCs w:val="22"/>
        </w:rPr>
        <w:t>Описание на приходите</w:t>
      </w:r>
      <w:r w:rsidR="00E8131F" w:rsidRPr="009A6870">
        <w:rPr>
          <w:caps w:val="0"/>
          <w:sz w:val="22"/>
          <w:szCs w:val="22"/>
        </w:rPr>
        <w:t xml:space="preserve"> </w:t>
      </w:r>
    </w:p>
    <w:p w:rsidR="00B36CD8" w:rsidRPr="00B36CD8" w:rsidRDefault="00B36CD8" w:rsidP="00B36CD8"/>
    <w:tbl>
      <w:tblPr>
        <w:tblW w:w="7288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1054"/>
        <w:gridCol w:w="1054"/>
        <w:gridCol w:w="1054"/>
      </w:tblGrid>
      <w:tr w:rsidR="00B36CD8" w:rsidRPr="009A6870" w:rsidTr="00B36CD8">
        <w:trPr>
          <w:trHeight w:val="67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4D4B28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ПРИХОДИ </w:t>
            </w:r>
            <w:r w:rsidRPr="009A6870">
              <w:rPr>
                <w:b/>
                <w:bCs/>
                <w:sz w:val="18"/>
                <w:szCs w:val="18"/>
              </w:rPr>
              <w:br/>
            </w:r>
            <w:r w:rsidRPr="009A6870">
              <w:rPr>
                <w:b/>
                <w:bCs/>
                <w:sz w:val="16"/>
                <w:szCs w:val="16"/>
              </w:rPr>
              <w:t>(в хил. лв.)</w:t>
            </w:r>
          </w:p>
        </w:tc>
        <w:tc>
          <w:tcPr>
            <w:tcW w:w="10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B36C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A57BD">
              <w:rPr>
                <w:b/>
                <w:bCs/>
                <w:i/>
                <w:iCs/>
                <w:sz w:val="16"/>
                <w:szCs w:val="16"/>
              </w:rPr>
              <w:t>Про</w:t>
            </w:r>
            <w:r>
              <w:rPr>
                <w:b/>
                <w:bCs/>
                <w:i/>
                <w:iCs/>
                <w:sz w:val="16"/>
                <w:szCs w:val="16"/>
              </w:rPr>
              <w:t>ект</w:t>
            </w:r>
            <w:r w:rsidRPr="008A57BD">
              <w:rPr>
                <w:b/>
                <w:bCs/>
                <w:i/>
                <w:iCs/>
                <w:sz w:val="16"/>
                <w:szCs w:val="16"/>
              </w:rPr>
              <w:t xml:space="preserve">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Pr="008A57BD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8A57B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5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36CD8" w:rsidRPr="009A6870" w:rsidRDefault="00B36CD8" w:rsidP="008A57B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B36CD8" w:rsidRPr="009A6870" w:rsidTr="00B36CD8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CD8" w:rsidRPr="009A6870" w:rsidRDefault="00B36CD8" w:rsidP="004D4B28">
            <w:pPr>
              <w:jc w:val="center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CD8" w:rsidRPr="009A6870" w:rsidRDefault="00B36CD8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CD8" w:rsidRPr="009A6870" w:rsidRDefault="00B36CD8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B36CD8" w:rsidRPr="009A6870" w:rsidRDefault="00B36CD8" w:rsidP="004D4B2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B36CD8" w:rsidRPr="009A6870" w:rsidTr="00B36CD8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B36CD8" w:rsidRPr="009A6870" w:rsidRDefault="00B36CD8" w:rsidP="004D4B2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приходи: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B36CD8" w:rsidRPr="009A6870" w:rsidRDefault="00B36CD8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B36CD8" w:rsidRPr="009A6870" w:rsidRDefault="00B36CD8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B36CD8" w:rsidRPr="009A6870" w:rsidRDefault="00B36CD8" w:rsidP="004D4B28">
            <w:pPr>
              <w:jc w:val="right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0.0</w:t>
            </w:r>
          </w:p>
        </w:tc>
      </w:tr>
      <w:tr w:rsidR="00B36CD8" w:rsidRPr="009A6870" w:rsidTr="00B36CD8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B36CD8" w:rsidRPr="009A6870" w:rsidTr="00B36CD8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Данъчни приходи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B36CD8" w:rsidRPr="009A6870" w:rsidTr="00B36CD8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Неданъчни приходи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B36CD8" w:rsidRPr="009A6870" w:rsidTr="00B36CD8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lastRenderedPageBreak/>
              <w:t>Приходи и доходи от собственост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B36CD8" w:rsidRPr="009A6870" w:rsidTr="00B36CD8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Приходи от държавни такси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B36CD8" w:rsidRPr="009A6870" w:rsidTr="00B36CD8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ind w:firstLineChars="200" w:firstLine="360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Глоби, санкции и наказателни лихви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B36CD8" w:rsidRPr="009A6870" w:rsidTr="00B36CD8">
        <w:trPr>
          <w:trHeight w:val="27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rPr>
                <w:i/>
                <w:sz w:val="18"/>
                <w:szCs w:val="18"/>
              </w:rPr>
            </w:pPr>
            <w:r w:rsidRPr="009A6870">
              <w:rPr>
                <w:i/>
                <w:sz w:val="18"/>
                <w:szCs w:val="18"/>
              </w:rPr>
              <w:t>Други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6CD8" w:rsidRPr="009A6870" w:rsidRDefault="00B36CD8" w:rsidP="004D4B2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</w:tbl>
    <w:p w:rsidR="00F90463" w:rsidRDefault="00F90463" w:rsidP="0088308E">
      <w:pPr>
        <w:jc w:val="both"/>
      </w:pPr>
    </w:p>
    <w:p w:rsidR="0088308E" w:rsidRPr="00F26192" w:rsidRDefault="0088308E" w:rsidP="0088308E">
      <w:pPr>
        <w:jc w:val="both"/>
      </w:pPr>
      <w:r w:rsidRPr="00F90463">
        <w:rPr>
          <w:b/>
          <w:i/>
          <w:u w:val="single"/>
        </w:rPr>
        <w:t>Забележка:</w:t>
      </w:r>
      <w:r>
        <w:t xml:space="preserve"> Р</w:t>
      </w:r>
      <w:r w:rsidRPr="00F26192">
        <w:t>азчетите за приходите следва да бъдат представени в таблица</w:t>
      </w:r>
      <w:r w:rsidR="003035F6">
        <w:t>та</w:t>
      </w:r>
      <w:r>
        <w:t xml:space="preserve"> </w:t>
      </w:r>
      <w:r w:rsidRPr="00F26192">
        <w:t xml:space="preserve">и да </w:t>
      </w:r>
      <w:r w:rsidR="003035F6">
        <w:t>се</w:t>
      </w:r>
      <w:r w:rsidRPr="00F26192">
        <w:t xml:space="preserve"> опи</w:t>
      </w:r>
      <w:r w:rsidR="003035F6">
        <w:t>ш</w:t>
      </w:r>
      <w:r w:rsidRPr="00F26192">
        <w:t>а</w:t>
      </w:r>
      <w:r w:rsidR="003035F6">
        <w:t>т по видове</w:t>
      </w:r>
      <w:r w:rsidRPr="00F26192">
        <w:t xml:space="preserve"> под нея, като </w:t>
      </w:r>
      <w:r w:rsidR="003035F6">
        <w:t xml:space="preserve">задължително </w:t>
      </w:r>
      <w:r w:rsidRPr="00F26192">
        <w:t>се посочи нормативното основание, на база на което се събират</w:t>
      </w:r>
      <w:r w:rsidR="003035F6">
        <w:t>/администрират</w:t>
      </w:r>
      <w:r w:rsidRPr="00F26192">
        <w:t xml:space="preserve"> отделните видове приходи.</w:t>
      </w:r>
    </w:p>
    <w:p w:rsidR="00B03D64" w:rsidRDefault="0088308E" w:rsidP="0088308E">
      <w:pPr>
        <w:jc w:val="both"/>
      </w:pPr>
      <w:r w:rsidRPr="00F26192">
        <w:t xml:space="preserve">В случай че ПРБ администрира приходи, които не са посочени в таблицата, но </w:t>
      </w:r>
      <w:r>
        <w:t>представляват значителна</w:t>
      </w:r>
      <w:r w:rsidRPr="00F26192">
        <w:t xml:space="preserve"> част от бюджета</w:t>
      </w:r>
      <w:r w:rsidR="003035F6">
        <w:t xml:space="preserve"> (пример: приходи от конц</w:t>
      </w:r>
      <w:r w:rsidR="00160FFD">
        <w:t>е</w:t>
      </w:r>
      <w:r w:rsidR="003035F6">
        <w:t>сии)</w:t>
      </w:r>
      <w:r w:rsidRPr="00F26192">
        <w:t xml:space="preserve">, то ПРБ следва да ги включи </w:t>
      </w:r>
      <w:r>
        <w:t xml:space="preserve">на отделен ред </w:t>
      </w:r>
      <w:r w:rsidRPr="00F26192">
        <w:t>в таблицата</w:t>
      </w:r>
      <w:r w:rsidR="003035F6">
        <w:t>.</w:t>
      </w:r>
    </w:p>
    <w:p w:rsidR="00F90463" w:rsidRDefault="00F90463" w:rsidP="0088308E">
      <w:pPr>
        <w:jc w:val="both"/>
      </w:pPr>
    </w:p>
    <w:p w:rsidR="00F90463" w:rsidRPr="00F90463" w:rsidRDefault="00F90463" w:rsidP="00F90463">
      <w:pPr>
        <w:jc w:val="both"/>
        <w:rPr>
          <w:b/>
        </w:rPr>
      </w:pPr>
      <w:r w:rsidRPr="00F90463">
        <w:rPr>
          <w:b/>
        </w:rPr>
        <w:t xml:space="preserve">При попълване на цифровата информация в </w:t>
      </w:r>
      <w:r>
        <w:rPr>
          <w:b/>
        </w:rPr>
        <w:t>о</w:t>
      </w:r>
      <w:r w:rsidRPr="00F90463">
        <w:rPr>
          <w:b/>
        </w:rPr>
        <w:t>тделните приложения всички числа следва да бъдат посочени в хил. лева до един знак след десетичната запетая.</w:t>
      </w:r>
    </w:p>
    <w:p w:rsidR="0088308E" w:rsidRDefault="0088308E" w:rsidP="0088308E">
      <w:pPr>
        <w:jc w:val="both"/>
      </w:pPr>
    </w:p>
    <w:p w:rsidR="00B03D64" w:rsidRPr="009A6870" w:rsidRDefault="00B03D64" w:rsidP="00024527">
      <w:pPr>
        <w:jc w:val="both"/>
        <w:sectPr w:rsidR="00B03D64" w:rsidRPr="009A6870" w:rsidSect="004D4B28">
          <w:footerReference w:type="even" r:id="rId8"/>
          <w:footerReference w:type="default" r:id="rId9"/>
          <w:pgSz w:w="12240" w:h="15840"/>
          <w:pgMar w:top="709" w:right="900" w:bottom="567" w:left="1276" w:header="708" w:footer="708" w:gutter="0"/>
          <w:cols w:space="708"/>
        </w:sectPr>
      </w:pPr>
    </w:p>
    <w:p w:rsidR="00A55B68" w:rsidRPr="009A6870" w:rsidRDefault="000348FD" w:rsidP="00024527">
      <w:pPr>
        <w:jc w:val="both"/>
        <w:rPr>
          <w:b/>
          <w:color w:val="FF0000"/>
        </w:rPr>
      </w:pPr>
      <w:r w:rsidRPr="009A6870">
        <w:rPr>
          <w:b/>
        </w:rPr>
        <w:lastRenderedPageBreak/>
        <w:t xml:space="preserve">Описание </w:t>
      </w:r>
      <w:r w:rsidR="009D1297" w:rsidRPr="009A6870">
        <w:rPr>
          <w:b/>
        </w:rPr>
        <w:t xml:space="preserve">на </w:t>
      </w:r>
      <w:r w:rsidRPr="009A6870">
        <w:rPr>
          <w:b/>
        </w:rPr>
        <w:t>разходите</w:t>
      </w:r>
      <w:r w:rsidR="00E8131F" w:rsidRPr="009A6870">
        <w:rPr>
          <w:b/>
          <w:color w:val="FF0000"/>
        </w:rPr>
        <w:t xml:space="preserve"> </w:t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B42B28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 w:rsidR="00C926C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B36CD8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(Отчет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B36CD8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1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B42B28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F14814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F14814" w:rsidRPr="00F1481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B42B28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="00C02F04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от </w:t>
      </w:r>
      <w:r w:rsidR="00C02F04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202</w:t>
      </w:r>
      <w:r w:rsidR="00C02F04"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="00C02F04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г.</w:t>
      </w:r>
    </w:p>
    <w:p w:rsidR="007B4C48" w:rsidRPr="003D2576" w:rsidRDefault="007B4C48" w:rsidP="007B4C48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Забележка: Отчетните данни за 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="00C02F04"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="00B36CD8">
        <w:rPr>
          <w:rFonts w:eastAsia="Batang"/>
          <w:b/>
          <w:bCs/>
          <w:color w:val="000000"/>
          <w:sz w:val="16"/>
          <w:szCs w:val="16"/>
          <w:lang w:eastAsia="ko-KR"/>
        </w:rPr>
        <w:t>1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г. следва да са съотнесени към действащата класификация съгласно РМС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от 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="00C02F04">
        <w:rPr>
          <w:rFonts w:eastAsia="Batang"/>
          <w:b/>
          <w:bCs/>
          <w:color w:val="000000"/>
          <w:sz w:val="16"/>
          <w:szCs w:val="16"/>
          <w:lang w:eastAsia="ko-KR"/>
        </w:rPr>
        <w:t>22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г. с оглед проследяване на промените и тенденциите при изпълнението на съответната бюджетна програма. </w:t>
      </w:r>
    </w:p>
    <w:p w:rsidR="009A6870" w:rsidRPr="009A6870" w:rsidRDefault="007B4C48" w:rsidP="009A6870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Само в случай, че за отчетния период са извършвани разходи по области на политики/функционални области и бюджетни програми, които не могат да бъдат съотнесени към областите на политики/функционалните области и бюджетните програми съгласно РМС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от 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20</w:t>
      </w:r>
      <w:r w:rsidR="00C02F04">
        <w:rPr>
          <w:rFonts w:eastAsia="Batang"/>
          <w:b/>
          <w:bCs/>
          <w:color w:val="000000"/>
          <w:sz w:val="16"/>
          <w:szCs w:val="16"/>
          <w:lang w:eastAsia="ko-KR"/>
        </w:rPr>
        <w:t>22</w:t>
      </w:r>
      <w:r w:rsidR="00C02F04"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г. (например при структурни и функционални промени, засягащи бюджетните организации, когато техни функции и дейността са излезли от системата на ПРБ), то тогава се посочват и области на политики/функционални области и бюджетни програми, утвърдени с действащата класификация за отчетния период.</w:t>
      </w:r>
    </w:p>
    <w:p w:rsidR="00270A4C" w:rsidRPr="009A6870" w:rsidRDefault="00270A4C" w:rsidP="00270A4C">
      <w:pPr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9A6870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8A57BD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(Отчет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8A57BD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9A6870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9A6870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Default="002967B6" w:rsidP="002967B6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="00C02F0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</w:t>
      </w:r>
      <w:r w:rsidR="00C02F04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202</w:t>
      </w:r>
      <w:r w:rsidR="00C02F04"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="00C02F04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г. </w:t>
      </w:r>
    </w:p>
    <w:p w:rsidR="000117D5" w:rsidRDefault="000117D5" w:rsidP="002967B6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0117D5" w:rsidRPr="003D2576" w:rsidRDefault="000117D5" w:rsidP="000117D5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Забележка: Отчетните данни за 20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следва да са съотнесени към действащата класификация съгласно РМС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22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с оглед проследяване на промените и тенденциите при изпълнението на съответната бюджетна програма. </w:t>
      </w:r>
    </w:p>
    <w:p w:rsidR="000117D5" w:rsidRPr="009A6870" w:rsidRDefault="000117D5" w:rsidP="000117D5">
      <w:pPr>
        <w:spacing w:before="120" w:after="120"/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Само в случай, че за отчетния период са извършвани разходи по области на политики/функционални области и бюджетни програми, които не могат да бъдат съотнесени към областите на политики/функционалните области и бюджетните програми съгласно РМС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22</w:t>
      </w: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(например при структурни и функционални промени, засягащи бюджетните организации, когато техни функции и дейността са излезли от системата на ПРБ), то тогава се посочват и области на политики/функционални области и бюджетни програми, утвърдени с действащата класификация за отчетния период.</w:t>
      </w:r>
    </w:p>
    <w:p w:rsidR="00270A4C" w:rsidRPr="009A6870" w:rsidRDefault="00270A4C" w:rsidP="00270A4C">
      <w:pPr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2967B6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B36CD8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</w:t>
            </w:r>
            <w:r w:rsidR="00B36CD8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Закон</w:t>
            </w:r>
            <w:r w:rsidR="00141BD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за</w:t>
            </w:r>
            <w:r w:rsidR="00ED792D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8A57BD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3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2967B6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Р</w:t>
      </w:r>
      <w:r>
        <w:rPr>
          <w:rFonts w:eastAsia="Batang"/>
          <w:b/>
          <w:bCs/>
          <w:color w:val="000000"/>
          <w:sz w:val="16"/>
          <w:szCs w:val="16"/>
          <w:lang w:eastAsia="ko-KR"/>
        </w:rPr>
        <w:t>МС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="00C02F0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3035F6">
        <w:rPr>
          <w:rFonts w:eastAsia="Batang"/>
          <w:b/>
          <w:bCs/>
          <w:color w:val="000000"/>
          <w:sz w:val="16"/>
          <w:szCs w:val="16"/>
          <w:lang w:eastAsia="ko-KR"/>
        </w:rPr>
        <w:t>от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C02F04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>202</w:t>
      </w:r>
      <w:r w:rsidR="00C02F04">
        <w:rPr>
          <w:rFonts w:eastAsia="Batang"/>
          <w:b/>
          <w:bCs/>
          <w:color w:val="000000"/>
          <w:sz w:val="16"/>
          <w:szCs w:val="16"/>
          <w:lang w:eastAsia="ko-KR"/>
        </w:rPr>
        <w:t>2</w:t>
      </w:r>
      <w:r w:rsidR="00C02F04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г. </w:t>
      </w:r>
    </w:p>
    <w:p w:rsidR="00270A4C" w:rsidRPr="009A6870" w:rsidRDefault="00270A4C" w:rsidP="00270A4C">
      <w:pPr>
        <w:rPr>
          <w:b/>
          <w:color w:val="FF0000"/>
        </w:rPr>
      </w:pPr>
      <w:r w:rsidRPr="009A6870">
        <w:rPr>
          <w:b/>
          <w:color w:val="FF0000"/>
        </w:rPr>
        <w:br w:type="page"/>
      </w:r>
    </w:p>
    <w:p w:rsidR="00270A4C" w:rsidRPr="009A6870" w:rsidRDefault="00270A4C" w:rsidP="00270A4C">
      <w:pPr>
        <w:jc w:val="both"/>
        <w:rPr>
          <w:b/>
          <w:color w:val="FF0000"/>
        </w:rPr>
      </w:pPr>
    </w:p>
    <w:p w:rsidR="00270A4C" w:rsidRPr="009A6870" w:rsidRDefault="00270A4C" w:rsidP="00270A4C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2967B6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B36CD8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</w:t>
            </w:r>
            <w:r w:rsidR="002967B6">
              <w:rPr>
                <w:b/>
                <w:bCs/>
                <w:i/>
                <w:iCs/>
                <w:sz w:val="16"/>
                <w:szCs w:val="16"/>
              </w:rPr>
              <w:t>Про</w:t>
            </w:r>
            <w:r w:rsidR="00B36CD8">
              <w:rPr>
                <w:b/>
                <w:bCs/>
                <w:i/>
                <w:iCs/>
                <w:sz w:val="16"/>
                <w:szCs w:val="16"/>
              </w:rPr>
              <w:t>ект</w:t>
            </w:r>
            <w:r w:rsidR="002967B6" w:rsidRPr="009A6870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за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8A57BD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4</w:t>
            </w:r>
            <w:r w:rsidR="00C02F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5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2967B6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990B7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990B73" w:rsidRPr="00990B73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2967B6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>*Класификационен код съгласно РМС</w:t>
      </w:r>
      <w:r w:rsidR="003035F6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="00C02F04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от </w:t>
      </w:r>
      <w:r w:rsidR="00C02F04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2022 </w:t>
      </w:r>
      <w:r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>г.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A97721" w:rsidRPr="003D2576" w:rsidRDefault="00A97721" w:rsidP="00A97721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</w:pPr>
    </w:p>
    <w:p w:rsidR="00270A4C" w:rsidRPr="009A6870" w:rsidRDefault="00270A4C" w:rsidP="00270A4C">
      <w:p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270A4C" w:rsidRPr="009A6870" w:rsidTr="00AC0DB3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8A57BD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(Прогноза за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202</w:t>
            </w:r>
            <w:r w:rsidR="008A57BD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5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AC0DB3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2967B6" w:rsidRPr="003D2576" w:rsidRDefault="002967B6" w:rsidP="002967B6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*</w:t>
      </w:r>
      <w:r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Класификационен код съгласно РМС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="00C02F04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от </w:t>
      </w:r>
      <w:r w:rsidR="00C02F04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2022 </w:t>
      </w:r>
      <w:r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>г.</w:t>
      </w:r>
      <w:r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343652" w:rsidRPr="003D2576" w:rsidRDefault="00343652" w:rsidP="00343652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343652">
      <w:pPr>
        <w:jc w:val="both"/>
        <w:rPr>
          <w:sz w:val="22"/>
          <w:szCs w:val="22"/>
        </w:rPr>
      </w:pPr>
      <w:r w:rsidRPr="009A6870">
        <w:rPr>
          <w:sz w:val="22"/>
          <w:szCs w:val="22"/>
        </w:rPr>
        <w:br w:type="page"/>
      </w: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48"/>
        <w:gridCol w:w="1158"/>
        <w:gridCol w:w="1120"/>
        <w:gridCol w:w="1173"/>
        <w:gridCol w:w="1008"/>
        <w:gridCol w:w="941"/>
        <w:gridCol w:w="941"/>
        <w:gridCol w:w="1280"/>
        <w:gridCol w:w="941"/>
        <w:gridCol w:w="941"/>
      </w:tblGrid>
      <w:tr w:rsidR="00270A4C" w:rsidRPr="009A6870" w:rsidTr="006F2078">
        <w:trPr>
          <w:trHeight w:val="42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lastRenderedPageBreak/>
              <w:t>Код*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926CB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</w:t>
            </w:r>
            <w:r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/ФУНКЦИОНАЛНИ ОБЛАСТИ</w:t>
            </w:r>
          </w:p>
          <w:p w:rsidR="00270A4C" w:rsidRPr="009A6870" w:rsidRDefault="00C926CB" w:rsidP="00C926CB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270A4C" w:rsidRPr="009A6870" w:rsidTr="006F2078">
        <w:trPr>
          <w:trHeight w:val="315"/>
        </w:trPr>
        <w:tc>
          <w:tcPr>
            <w:tcW w:w="121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8A57BD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(Прогноза за 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202</w:t>
            </w:r>
            <w:r w:rsidR="008A57BD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6</w:t>
            </w:r>
            <w:r w:rsidR="00C02F04"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53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270A4C" w:rsidRPr="009A6870" w:rsidTr="006F2078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D07C5B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</w:t>
            </w:r>
            <w:r w:rsidR="00D07C5B" w:rsidRPr="00D07C5B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/функционална област</w:t>
            </w: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270A4C" w:rsidRPr="009A6870" w:rsidTr="00AC0DB3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A4C" w:rsidRPr="009A6870" w:rsidRDefault="00270A4C" w:rsidP="00AC0DB3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9A6870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343652" w:rsidRPr="003D2576" w:rsidRDefault="00343652" w:rsidP="00343652">
      <w:pPr>
        <w:jc w:val="both"/>
        <w:rPr>
          <w:sz w:val="22"/>
          <w:szCs w:val="22"/>
        </w:rPr>
      </w:pPr>
      <w:r w:rsidRPr="003D2576">
        <w:rPr>
          <w:rFonts w:eastAsia="Batang"/>
          <w:b/>
          <w:bCs/>
          <w:color w:val="000000"/>
          <w:sz w:val="16"/>
          <w:szCs w:val="16"/>
          <w:lang w:eastAsia="ko-KR"/>
        </w:rPr>
        <w:t>*</w:t>
      </w:r>
      <w:r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Класификационен код съгласно </w:t>
      </w:r>
      <w:r w:rsidR="002967B6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РМС № </w:t>
      </w:r>
      <w:r w:rsidR="008A57BD">
        <w:rPr>
          <w:rFonts w:eastAsia="Batang"/>
          <w:b/>
          <w:bCs/>
          <w:color w:val="000000"/>
          <w:sz w:val="16"/>
          <w:szCs w:val="16"/>
          <w:lang w:eastAsia="ko-KR"/>
        </w:rPr>
        <w:t>850</w:t>
      </w:r>
      <w:r w:rsidR="00C02F04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="002967B6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от </w:t>
      </w:r>
      <w:r w:rsidR="00C02F04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2022 </w:t>
      </w:r>
      <w:r w:rsidR="002967B6" w:rsidRPr="002B0521">
        <w:rPr>
          <w:rFonts w:eastAsia="Batang"/>
          <w:b/>
          <w:bCs/>
          <w:color w:val="000000"/>
          <w:sz w:val="16"/>
          <w:szCs w:val="16"/>
          <w:lang w:eastAsia="ko-KR"/>
        </w:rPr>
        <w:t>г.</w:t>
      </w:r>
      <w:r w:rsidR="002967B6" w:rsidRPr="002967B6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343652" w:rsidRPr="003D2576" w:rsidRDefault="00343652" w:rsidP="00270A4C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270A4C" w:rsidRPr="009A6870" w:rsidRDefault="00270A4C" w:rsidP="00D07C5B">
      <w:pPr>
        <w:jc w:val="both"/>
        <w:rPr>
          <w:sz w:val="22"/>
          <w:szCs w:val="22"/>
        </w:rPr>
      </w:pPr>
      <w:r w:rsidRPr="009A6870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270A4C" w:rsidRPr="009A6870" w:rsidRDefault="00270A4C" w:rsidP="00270A4C">
      <w:pPr>
        <w:pStyle w:val="Heading1"/>
        <w:spacing w:before="240" w:after="60"/>
        <w:ind w:firstLine="0"/>
        <w:rPr>
          <w:caps w:val="0"/>
          <w:sz w:val="22"/>
          <w:szCs w:val="22"/>
        </w:rPr>
        <w:sectPr w:rsidR="00270A4C" w:rsidRPr="009A6870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p w:rsidR="00A55B68" w:rsidRPr="009A6870" w:rsidRDefault="000348FD" w:rsidP="00A55B68">
      <w:pPr>
        <w:pStyle w:val="Heading1"/>
        <w:spacing w:before="240" w:after="60"/>
        <w:ind w:firstLine="0"/>
        <w:rPr>
          <w:sz w:val="22"/>
          <w:szCs w:val="22"/>
        </w:rPr>
      </w:pPr>
      <w:r w:rsidRPr="009A6870">
        <w:rPr>
          <w:caps w:val="0"/>
          <w:sz w:val="22"/>
          <w:szCs w:val="22"/>
        </w:rPr>
        <w:lastRenderedPageBreak/>
        <w:t>Описание на финансиране</w:t>
      </w:r>
      <w:r w:rsidR="00F33439">
        <w:rPr>
          <w:caps w:val="0"/>
          <w:sz w:val="22"/>
          <w:szCs w:val="22"/>
        </w:rPr>
        <w:t xml:space="preserve">то </w:t>
      </w:r>
      <w:r w:rsidR="00F33439" w:rsidRPr="00F33439">
        <w:rPr>
          <w:caps w:val="0"/>
          <w:sz w:val="22"/>
          <w:szCs w:val="22"/>
        </w:rPr>
        <w:t>на консолидираните разходи</w:t>
      </w:r>
    </w:p>
    <w:tbl>
      <w:tblPr>
        <w:tblW w:w="831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5"/>
        <w:gridCol w:w="862"/>
        <w:gridCol w:w="862"/>
        <w:gridCol w:w="98"/>
        <w:gridCol w:w="763"/>
        <w:gridCol w:w="49"/>
      </w:tblGrid>
      <w:tr w:rsidR="00B36CD8" w:rsidRPr="009A6870" w:rsidTr="00B36CD8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CD8" w:rsidRPr="009A6870" w:rsidRDefault="00B36CD8">
            <w:pPr>
              <w:rPr>
                <w:rFonts w:ascii="Arial" w:hAnsi="Arial" w:cs="Arial"/>
              </w:rPr>
            </w:pPr>
          </w:p>
        </w:tc>
        <w:tc>
          <w:tcPr>
            <w:tcW w:w="86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6CD8" w:rsidRPr="009A6870" w:rsidRDefault="00B36CD8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CD8" w:rsidRPr="009A6870" w:rsidRDefault="00B36CD8">
            <w:pPr>
              <w:rPr>
                <w:rFonts w:ascii="Arial" w:hAnsi="Arial" w:cs="Arial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36CD8" w:rsidRPr="009A6870" w:rsidRDefault="00B36CD8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B36CD8" w:rsidRPr="009A6870" w:rsidTr="00B36CD8">
        <w:trPr>
          <w:gridAfter w:val="1"/>
          <w:wAfter w:w="49" w:type="dxa"/>
          <w:trHeight w:val="6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024527">
            <w:pPr>
              <w:jc w:val="center"/>
              <w:rPr>
                <w:b/>
                <w:bCs/>
                <w:sz w:val="18"/>
                <w:szCs w:val="18"/>
              </w:rPr>
            </w:pPr>
            <w:r w:rsidRPr="00F33439">
              <w:rPr>
                <w:b/>
                <w:bCs/>
                <w:sz w:val="18"/>
                <w:szCs w:val="18"/>
              </w:rPr>
              <w:t xml:space="preserve">Финансиране на консолидираните разходи, обхванати в програмния бюджет </w:t>
            </w:r>
            <w:r w:rsidRPr="009A6870">
              <w:rPr>
                <w:bCs/>
                <w:i/>
                <w:iCs/>
                <w:sz w:val="16"/>
                <w:szCs w:val="16"/>
              </w:rPr>
              <w:t>(хил. лв.)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B36C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 xml:space="preserve">Проект 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>202</w:t>
            </w:r>
            <w:r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8A57B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</w:t>
            </w:r>
            <w:r>
              <w:rPr>
                <w:b/>
                <w:bCs/>
                <w:i/>
                <w:iCs/>
                <w:sz w:val="16"/>
                <w:szCs w:val="16"/>
              </w:rPr>
              <w:t>25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B36CD8" w:rsidRPr="009A6870" w:rsidRDefault="00B36CD8" w:rsidP="008A57B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CD8" w:rsidRPr="009A6870" w:rsidRDefault="00B36CD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CD8" w:rsidRPr="009A6870" w:rsidRDefault="00B36CD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CD8" w:rsidRPr="009A6870" w:rsidRDefault="00B36CD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CD8" w:rsidRPr="009A6870" w:rsidRDefault="00B36CD8">
            <w:pPr>
              <w:jc w:val="center"/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CD8" w:rsidRPr="009A6870" w:rsidRDefault="00B36CD8">
            <w:pPr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 xml:space="preserve">Общо </w:t>
            </w:r>
            <w:r w:rsidRPr="00D25982">
              <w:rPr>
                <w:b/>
                <w:bCs/>
                <w:sz w:val="18"/>
                <w:szCs w:val="18"/>
              </w:rPr>
              <w:t xml:space="preserve">консолидирани </w:t>
            </w:r>
            <w:r w:rsidRPr="009A6870">
              <w:rPr>
                <w:b/>
                <w:bCs/>
                <w:sz w:val="18"/>
                <w:szCs w:val="18"/>
              </w:rPr>
              <w:t>разходи: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F52DE3">
            <w:pPr>
              <w:ind w:right="-747"/>
              <w:jc w:val="both"/>
              <w:rPr>
                <w:b/>
                <w:bCs/>
                <w:sz w:val="18"/>
                <w:szCs w:val="18"/>
              </w:rPr>
            </w:pPr>
            <w:r w:rsidRPr="009A6870">
              <w:rPr>
                <w:b/>
                <w:bCs/>
                <w:sz w:val="18"/>
                <w:szCs w:val="18"/>
              </w:rPr>
              <w:t>Общо разчетено финансиране: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C02F04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b/>
                <w:i/>
                <w:iCs/>
                <w:sz w:val="18"/>
                <w:szCs w:val="18"/>
              </w:rPr>
              <w:t>Б</w:t>
            </w:r>
            <w:r w:rsidRPr="009A6870">
              <w:rPr>
                <w:b/>
                <w:i/>
                <w:iCs/>
                <w:sz w:val="18"/>
                <w:szCs w:val="18"/>
              </w:rPr>
              <w:t>юджет на ПРБ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C02F04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9A6870">
              <w:rPr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b/>
                <w:i/>
                <w:iCs/>
                <w:sz w:val="18"/>
                <w:szCs w:val="18"/>
              </w:rPr>
              <w:t>Д</w:t>
            </w:r>
            <w:r w:rsidRPr="009A6870">
              <w:rPr>
                <w:b/>
                <w:i/>
                <w:iCs/>
                <w:sz w:val="18"/>
                <w:szCs w:val="18"/>
              </w:rPr>
              <w:t>руги бюджети и сметки за средства от ЕС, в т.ч. от: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  <w:r w:rsidRPr="009A6870">
              <w:rPr>
                <w:sz w:val="18"/>
                <w:szCs w:val="18"/>
              </w:rPr>
              <w:t> </w:t>
            </w: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F52DE3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Централен бюджет, в т.ч.: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F52DE3">
            <w:pPr>
              <w:ind w:left="371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 xml:space="preserve">     Държавни инвестиционни заеми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F33439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Сметки за средства от Европейския съюз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D25982">
              <w:rPr>
                <w:iCs/>
                <w:sz w:val="18"/>
                <w:szCs w:val="18"/>
              </w:rPr>
              <w:t>(ССЕС на НФ и на ДФЗ)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F33439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F33439">
              <w:rPr>
                <w:i/>
                <w:iCs/>
                <w:sz w:val="18"/>
                <w:szCs w:val="18"/>
              </w:rPr>
              <w:t>Други програми и инициативи, по които Република България е страна-партньор</w:t>
            </w:r>
            <w:r w:rsidRPr="009A6870">
              <w:rPr>
                <w:i/>
                <w:iCs/>
                <w:sz w:val="18"/>
                <w:szCs w:val="18"/>
              </w:rPr>
              <w:t>, за които се прилага режимът на сметките за средства от Европейския съюз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F33439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програми и други донори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D25982">
              <w:rPr>
                <w:iCs/>
                <w:sz w:val="18"/>
                <w:szCs w:val="18"/>
              </w:rPr>
              <w:t>по бюджета на ПРБ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</w:tr>
      <w:tr w:rsidR="00B36CD8" w:rsidRPr="009A6870" w:rsidTr="00B36CD8">
        <w:trPr>
          <w:gridAfter w:val="1"/>
          <w:wAfter w:w="49" w:type="dxa"/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9A6870">
              <w:rPr>
                <w:i/>
                <w:iCs/>
                <w:sz w:val="18"/>
                <w:szCs w:val="18"/>
              </w:rPr>
              <w:t>Други бюджетни организации, включени в консолидираната фискална програма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</w:tr>
      <w:tr w:rsidR="00B36CD8" w:rsidRPr="009A6870" w:rsidTr="00B36CD8">
        <w:trPr>
          <w:gridAfter w:val="1"/>
          <w:wAfter w:w="49" w:type="dxa"/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BC2E5B" w:rsidRDefault="00B36CD8" w:rsidP="00BC2E5B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BC2E5B">
              <w:rPr>
                <w:i/>
                <w:iCs/>
                <w:sz w:val="18"/>
                <w:szCs w:val="18"/>
              </w:rPr>
              <w:t>Други (</w:t>
            </w:r>
            <w:r>
              <w:rPr>
                <w:i/>
                <w:iCs/>
                <w:sz w:val="18"/>
                <w:szCs w:val="18"/>
              </w:rPr>
              <w:t>в т.ч. и</w:t>
            </w:r>
            <w:r w:rsidRPr="00BC2E5B">
              <w:rPr>
                <w:i/>
                <w:iCs/>
                <w:sz w:val="18"/>
                <w:szCs w:val="18"/>
              </w:rPr>
              <w:t xml:space="preserve"> предоставени</w:t>
            </w:r>
            <w:r>
              <w:rPr>
                <w:i/>
                <w:iCs/>
                <w:sz w:val="18"/>
                <w:szCs w:val="18"/>
              </w:rPr>
              <w:t>те</w:t>
            </w:r>
            <w:r w:rsidRPr="00BC2E5B">
              <w:rPr>
                <w:i/>
                <w:iCs/>
                <w:sz w:val="18"/>
                <w:szCs w:val="18"/>
              </w:rPr>
              <w:t xml:space="preserve"> трансфери</w:t>
            </w:r>
            <w:r>
              <w:rPr>
                <w:i/>
                <w:iCs/>
                <w:sz w:val="18"/>
                <w:szCs w:val="18"/>
              </w:rPr>
              <w:t xml:space="preserve"> с положителен знак</w:t>
            </w:r>
            <w:r w:rsidRPr="00BC2E5B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D8" w:rsidRPr="009A6870" w:rsidRDefault="00B36CD8">
            <w:pPr>
              <w:jc w:val="both"/>
              <w:rPr>
                <w:sz w:val="18"/>
                <w:szCs w:val="18"/>
              </w:rPr>
            </w:pPr>
          </w:p>
        </w:tc>
      </w:tr>
    </w:tbl>
    <w:p w:rsidR="009553D4" w:rsidRDefault="009553D4" w:rsidP="009553D4"/>
    <w:p w:rsidR="009553D4" w:rsidRPr="009553D4" w:rsidRDefault="009553D4" w:rsidP="009553D4"/>
    <w:p w:rsidR="00A55B68" w:rsidRPr="009A6870" w:rsidRDefault="00CC2502" w:rsidP="00C07F36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jc w:val="left"/>
        <w:rPr>
          <w:sz w:val="22"/>
          <w:szCs w:val="22"/>
        </w:rPr>
      </w:pPr>
      <w:r w:rsidRPr="009A6870">
        <w:rPr>
          <w:sz w:val="22"/>
          <w:szCs w:val="22"/>
        </w:rPr>
        <w:t xml:space="preserve">ОПИСАНИЕ НА </w:t>
      </w:r>
      <w:r w:rsidR="001113DE" w:rsidRPr="009A6870">
        <w:rPr>
          <w:sz w:val="22"/>
          <w:szCs w:val="22"/>
        </w:rPr>
        <w:t xml:space="preserve">бюджетните </w:t>
      </w:r>
      <w:r w:rsidR="002C5848" w:rsidRPr="009A6870">
        <w:rPr>
          <w:sz w:val="22"/>
          <w:szCs w:val="22"/>
        </w:rPr>
        <w:t>програми</w:t>
      </w:r>
      <w:r w:rsidRPr="009A6870">
        <w:rPr>
          <w:sz w:val="22"/>
          <w:szCs w:val="22"/>
        </w:rPr>
        <w:t xml:space="preserve"> И </w:t>
      </w:r>
      <w:r w:rsidR="00270A4C" w:rsidRPr="009A6870">
        <w:rPr>
          <w:sz w:val="22"/>
          <w:szCs w:val="22"/>
        </w:rPr>
        <w:t>разпределение</w:t>
      </w:r>
      <w:r w:rsidRPr="009A6870">
        <w:rPr>
          <w:sz w:val="22"/>
          <w:szCs w:val="22"/>
        </w:rPr>
        <w:t xml:space="preserve"> по ведом</w:t>
      </w:r>
      <w:r w:rsidR="007B401A" w:rsidRPr="009A6870">
        <w:rPr>
          <w:sz w:val="22"/>
          <w:szCs w:val="22"/>
        </w:rPr>
        <w:t>ствени и администрирани разходи</w:t>
      </w:r>
    </w:p>
    <w:p w:rsidR="00A55B68" w:rsidRPr="009A6870" w:rsidRDefault="001D5404" w:rsidP="00A55B68">
      <w:pPr>
        <w:pStyle w:val="Heading1"/>
        <w:spacing w:before="240" w:after="60"/>
        <w:ind w:firstLine="0"/>
        <w:rPr>
          <w:szCs w:val="24"/>
        </w:rPr>
      </w:pPr>
      <w:r w:rsidRPr="009A6870">
        <w:rPr>
          <w:szCs w:val="24"/>
        </w:rPr>
        <w:t xml:space="preserve">xxxx.xx.xx </w:t>
      </w:r>
      <w:r w:rsidR="00131FAC" w:rsidRPr="009A6870">
        <w:rPr>
          <w:szCs w:val="24"/>
        </w:rPr>
        <w:t xml:space="preserve">БЮДЖЕТНА </w:t>
      </w:r>
      <w:r w:rsidR="007850E5" w:rsidRPr="009A6870">
        <w:rPr>
          <w:szCs w:val="24"/>
        </w:rPr>
        <w:t>Програма</w:t>
      </w:r>
      <w:r w:rsidR="00FB76F4" w:rsidRPr="009A6870">
        <w:rPr>
          <w:szCs w:val="24"/>
        </w:rPr>
        <w:t xml:space="preserve"> „</w:t>
      </w:r>
      <w:r w:rsidR="00A55B68" w:rsidRPr="009A6870">
        <w:rPr>
          <w:szCs w:val="24"/>
        </w:rPr>
        <w:t>............................................”</w:t>
      </w:r>
    </w:p>
    <w:p w:rsidR="00FB76F4" w:rsidRPr="009A6870" w:rsidRDefault="00FB76F4" w:rsidP="00FB76F4">
      <w:pPr>
        <w:jc w:val="center"/>
      </w:pPr>
      <w:r w:rsidRPr="009A6870">
        <w:rPr>
          <w:bCs/>
          <w:i/>
        </w:rPr>
        <w:t>(класификационен код и наименование на бюджетната програма)</w:t>
      </w:r>
    </w:p>
    <w:p w:rsidR="005C5B04" w:rsidRPr="009A6870" w:rsidRDefault="005C5B04" w:rsidP="005C5B04"/>
    <w:p w:rsidR="00A55B68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 xml:space="preserve">Цели на </w:t>
      </w:r>
      <w:r w:rsidR="00C36DA9" w:rsidRPr="009A6870">
        <w:rPr>
          <w:b/>
          <w:i/>
        </w:rPr>
        <w:t xml:space="preserve">бюджетната </w:t>
      </w:r>
      <w:r w:rsidRPr="009A6870">
        <w:rPr>
          <w:b/>
          <w:i/>
        </w:rPr>
        <w:t>програма</w:t>
      </w:r>
    </w:p>
    <w:p w:rsidR="00AA2632" w:rsidRPr="009A6870" w:rsidRDefault="00AA2632" w:rsidP="00A55B68">
      <w:pPr>
        <w:spacing w:before="120" w:after="120"/>
        <w:jc w:val="both"/>
        <w:rPr>
          <w:b/>
          <w:i/>
        </w:rPr>
      </w:pPr>
    </w:p>
    <w:p w:rsidR="00A55B68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Целеви стойности по показателите за изпълнение</w:t>
      </w:r>
    </w:p>
    <w:p w:rsidR="00D16D01" w:rsidRDefault="00D16D01" w:rsidP="00A55B68">
      <w:pPr>
        <w:spacing w:before="120" w:after="120"/>
        <w:jc w:val="both"/>
        <w:rPr>
          <w:b/>
          <w:i/>
        </w:rPr>
      </w:pPr>
    </w:p>
    <w:tbl>
      <w:tblPr>
        <w:tblW w:w="1008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4"/>
        <w:gridCol w:w="979"/>
        <w:gridCol w:w="180"/>
        <w:gridCol w:w="690"/>
        <w:gridCol w:w="117"/>
        <w:gridCol w:w="733"/>
        <w:gridCol w:w="992"/>
      </w:tblGrid>
      <w:tr w:rsidR="00D16D01" w:rsidRPr="009A6870" w:rsidTr="003B1B61">
        <w:trPr>
          <w:trHeight w:val="52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D16D01" w:rsidRPr="009A6870" w:rsidRDefault="00D16D01" w:rsidP="003B1B6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ПОКАЗАТЕЛИ ЗА ИЗПЪЛНЕНИЕ </w:t>
            </w:r>
          </w:p>
        </w:tc>
        <w:tc>
          <w:tcPr>
            <w:tcW w:w="36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vAlign w:val="center"/>
          </w:tcPr>
          <w:p w:rsidR="00D16D01" w:rsidRPr="009A6870" w:rsidRDefault="00D16D01" w:rsidP="003B1B6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D16D01" w:rsidRPr="009A6870" w:rsidTr="003B1B6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D16D01" w:rsidRPr="009A6870" w:rsidRDefault="00D16D01" w:rsidP="003B1B6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XXXX.XX.XX Бюджетна програма „............................................”</w:t>
            </w:r>
          </w:p>
          <w:p w:rsidR="00D16D01" w:rsidRPr="009A6870" w:rsidRDefault="00D16D01" w:rsidP="003B1B61">
            <w:pPr>
              <w:jc w:val="center"/>
              <w:rPr>
                <w:bCs/>
                <w:i/>
                <w:sz w:val="16"/>
                <w:szCs w:val="16"/>
              </w:rPr>
            </w:pPr>
            <w:r w:rsidRPr="009A6870">
              <w:rPr>
                <w:bCs/>
                <w:i/>
                <w:sz w:val="16"/>
                <w:szCs w:val="16"/>
              </w:rPr>
              <w:t xml:space="preserve"> (класификационен код и наименование на бюджетната програма)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CC99"/>
          </w:tcPr>
          <w:p w:rsidR="00D16D01" w:rsidRPr="009A6870" w:rsidRDefault="00D16D01" w:rsidP="003B1B61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D16D01" w:rsidRPr="009A6870" w:rsidRDefault="00D16D01" w:rsidP="003B1B61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D16D01" w:rsidRPr="009A6870" w:rsidRDefault="00D16D01" w:rsidP="003B1B61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D16D01" w:rsidRPr="009A6870" w:rsidRDefault="00D16D01" w:rsidP="003B1B61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16D01" w:rsidRPr="009A6870" w:rsidTr="003B1B61">
        <w:trPr>
          <w:trHeight w:val="45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D16D01" w:rsidRPr="009A6870" w:rsidRDefault="00D16D01" w:rsidP="003B1B6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D16D01" w:rsidRPr="009A6870" w:rsidRDefault="00D16D01" w:rsidP="003B1B61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D16D01" w:rsidRPr="009A6870" w:rsidRDefault="00D16D01" w:rsidP="00D16D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Проект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4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D16D01" w:rsidRPr="009A6870" w:rsidRDefault="00D16D01" w:rsidP="00D16D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5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D16D01" w:rsidRPr="009A6870" w:rsidRDefault="00D16D01" w:rsidP="00D16D0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Прогноза 202</w:t>
            </w:r>
            <w:r>
              <w:rPr>
                <w:b/>
                <w:bCs/>
                <w:i/>
                <w:iCs/>
                <w:sz w:val="16"/>
                <w:szCs w:val="16"/>
              </w:rPr>
              <w:t>6</w:t>
            </w:r>
            <w:r w:rsidRPr="009A6870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D16D01" w:rsidRPr="009A6870" w:rsidTr="003B1B6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rPr>
                <w:i/>
                <w:iCs/>
                <w:sz w:val="16"/>
                <w:szCs w:val="16"/>
              </w:rPr>
            </w:pPr>
            <w:r w:rsidRPr="009A6870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D16D01" w:rsidRPr="009A6870" w:rsidTr="003B1B6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1. ....................................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D16D01" w:rsidRPr="009A6870" w:rsidTr="003B1B6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D16D01" w:rsidRPr="009A6870" w:rsidTr="003B1B6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........................................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D16D01" w:rsidRPr="009A6870" w:rsidTr="003B1B61">
        <w:trPr>
          <w:trHeight w:val="2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№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D01" w:rsidRPr="009A6870" w:rsidRDefault="00D16D01" w:rsidP="003B1B61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</w:tbl>
    <w:p w:rsidR="00D16D01" w:rsidRPr="009A6870" w:rsidRDefault="00D16D01" w:rsidP="00A55B68">
      <w:pPr>
        <w:spacing w:before="120" w:after="120"/>
        <w:jc w:val="both"/>
        <w:rPr>
          <w:b/>
          <w:i/>
        </w:rPr>
      </w:pP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Външни фактори, които могат да окажат въздействие върху постигането на целите на програмата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Информация за наличността и качеството на данните</w:t>
      </w:r>
    </w:p>
    <w:p w:rsidR="00A55B68" w:rsidRPr="009A6870" w:rsidRDefault="00A55B68" w:rsidP="00A55B68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Предоставяни по програмата продукти/услуги (ведомствени разходни параграфи)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Организационни структури, участващи в програмата</w:t>
      </w:r>
    </w:p>
    <w:p w:rsidR="00C07F36" w:rsidRPr="009A6870" w:rsidRDefault="00C07F36" w:rsidP="00C07F36">
      <w:pPr>
        <w:spacing w:before="120" w:after="120"/>
        <w:jc w:val="both"/>
        <w:rPr>
          <w:b/>
          <w:i/>
        </w:rPr>
      </w:pPr>
      <w:r w:rsidRPr="009A6870">
        <w:rPr>
          <w:b/>
          <w:i/>
        </w:rPr>
        <w:t>Отговорност за изпълнението на програмата</w:t>
      </w:r>
    </w:p>
    <w:p w:rsidR="00A55B68" w:rsidRPr="009A6870" w:rsidRDefault="00A55B68" w:rsidP="00A55B68">
      <w:pPr>
        <w:jc w:val="both"/>
        <w:rPr>
          <w:sz w:val="22"/>
          <w:szCs w:val="22"/>
        </w:rPr>
      </w:pPr>
    </w:p>
    <w:p w:rsidR="00852A94" w:rsidRPr="009A6870" w:rsidRDefault="00852A94" w:rsidP="00A55B68">
      <w:pPr>
        <w:spacing w:before="120" w:after="120"/>
        <w:jc w:val="both"/>
        <w:rPr>
          <w:b/>
          <w:i/>
        </w:rPr>
        <w:sectPr w:rsidR="00852A94" w:rsidRPr="009A6870" w:rsidSect="00F52DE3">
          <w:pgSz w:w="12240" w:h="15840"/>
          <w:pgMar w:top="899" w:right="900" w:bottom="719" w:left="1276" w:header="708" w:footer="708" w:gutter="0"/>
          <w:cols w:space="708"/>
        </w:sectPr>
      </w:pPr>
    </w:p>
    <w:p w:rsidR="00270A4C" w:rsidRPr="009A6870" w:rsidRDefault="00270A4C" w:rsidP="00270A4C">
      <w:pPr>
        <w:spacing w:before="120" w:after="120"/>
        <w:ind w:left="-709"/>
        <w:jc w:val="both"/>
        <w:rPr>
          <w:b/>
          <w:i/>
        </w:rPr>
      </w:pPr>
      <w:r w:rsidRPr="009A6870">
        <w:rPr>
          <w:b/>
          <w:i/>
        </w:rPr>
        <w:lastRenderedPageBreak/>
        <w:t>Бюджетна прогноза по ведомствени и администрирани разходни параграфи на програмата</w:t>
      </w:r>
      <w:r w:rsidRPr="009A6870">
        <w:rPr>
          <w:b/>
          <w:i/>
        </w:rPr>
        <w:tab/>
        <w:t xml:space="preserve">  (в хил. лв.)</w:t>
      </w:r>
    </w:p>
    <w:tbl>
      <w:tblPr>
        <w:tblW w:w="10252" w:type="dxa"/>
        <w:tblInd w:w="-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920"/>
        <w:gridCol w:w="992"/>
        <w:gridCol w:w="992"/>
        <w:gridCol w:w="992"/>
        <w:gridCol w:w="992"/>
        <w:gridCol w:w="992"/>
        <w:gridCol w:w="992"/>
      </w:tblGrid>
      <w:tr w:rsidR="00113FD7" w:rsidRPr="009A6870" w:rsidTr="008E12AC">
        <w:trPr>
          <w:trHeight w:val="645"/>
        </w:trPr>
        <w:tc>
          <w:tcPr>
            <w:tcW w:w="380" w:type="dxa"/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920" w:type="dxa"/>
            <w:shd w:val="clear" w:color="auto" w:fill="FFCC99"/>
            <w:noWrap/>
            <w:vAlign w:val="center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XXXX.XX.XX Бюджетна програма „............................................” </w:t>
            </w:r>
          </w:p>
          <w:p w:rsidR="00113FD7" w:rsidRPr="009A6870" w:rsidRDefault="00113FD7" w:rsidP="00AC0DB3">
            <w:pPr>
              <w:rPr>
                <w:bCs/>
                <w:i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(класификационен код и наименование на бюджетната програма)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113FD7" w:rsidRPr="009A6870" w:rsidRDefault="00113FD7" w:rsidP="008A57BD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 xml:space="preserve">Отчет </w:t>
            </w:r>
            <w:r w:rsidR="00C02F04" w:rsidRPr="009A6870">
              <w:rPr>
                <w:b/>
                <w:bCs/>
                <w:iCs/>
                <w:sz w:val="16"/>
                <w:szCs w:val="16"/>
              </w:rPr>
              <w:t>20</w:t>
            </w:r>
            <w:r w:rsidR="00C02F04">
              <w:rPr>
                <w:b/>
                <w:bCs/>
                <w:iCs/>
                <w:sz w:val="16"/>
                <w:szCs w:val="16"/>
              </w:rPr>
              <w:t>2</w:t>
            </w:r>
            <w:r w:rsidR="008A57BD">
              <w:rPr>
                <w:b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113FD7" w:rsidRPr="009A6870" w:rsidRDefault="00113FD7" w:rsidP="008A57BD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 xml:space="preserve">Отчет </w:t>
            </w:r>
            <w:r w:rsidR="00C02F04" w:rsidRPr="009A6870">
              <w:rPr>
                <w:b/>
                <w:bCs/>
                <w:iCs/>
                <w:sz w:val="16"/>
                <w:szCs w:val="16"/>
              </w:rPr>
              <w:t>20</w:t>
            </w:r>
            <w:r w:rsidR="00C02F04">
              <w:rPr>
                <w:b/>
                <w:bCs/>
                <w:iCs/>
                <w:sz w:val="16"/>
                <w:szCs w:val="16"/>
              </w:rPr>
              <w:t>2</w:t>
            </w:r>
            <w:r w:rsidR="008A57BD">
              <w:rPr>
                <w:b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527412" w:rsidRDefault="00D16D01" w:rsidP="00DA5FF1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>
              <w:rPr>
                <w:b/>
                <w:bCs/>
                <w:iCs/>
                <w:sz w:val="16"/>
                <w:szCs w:val="16"/>
              </w:rPr>
              <w:t>Закон</w:t>
            </w:r>
          </w:p>
          <w:p w:rsidR="00113FD7" w:rsidRPr="009A6870" w:rsidRDefault="00C02F04" w:rsidP="00DA5FF1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9A6870">
              <w:rPr>
                <w:b/>
                <w:bCs/>
                <w:iCs/>
                <w:sz w:val="16"/>
                <w:szCs w:val="16"/>
              </w:rPr>
              <w:t>20</w:t>
            </w:r>
            <w:r>
              <w:rPr>
                <w:b/>
                <w:bCs/>
                <w:iCs/>
                <w:sz w:val="16"/>
                <w:szCs w:val="16"/>
              </w:rPr>
              <w:t>2</w:t>
            </w:r>
            <w:r w:rsidR="008A57BD">
              <w:rPr>
                <w:b/>
                <w:bCs/>
                <w:iCs/>
                <w:sz w:val="16"/>
                <w:szCs w:val="16"/>
              </w:rPr>
              <w:t>3</w:t>
            </w:r>
            <w:r w:rsidR="00563794">
              <w:rPr>
                <w:b/>
                <w:bCs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113FD7" w:rsidRPr="009A6870" w:rsidRDefault="002967B6" w:rsidP="00D16D01">
            <w:pPr>
              <w:jc w:val="center"/>
              <w:rPr>
                <w:b/>
                <w:bCs/>
                <w:sz w:val="16"/>
                <w:szCs w:val="16"/>
              </w:rPr>
            </w:pPr>
            <w:r w:rsidRPr="00160FFD">
              <w:rPr>
                <w:b/>
                <w:bCs/>
                <w:sz w:val="16"/>
                <w:szCs w:val="16"/>
              </w:rPr>
              <w:t>Про</w:t>
            </w:r>
            <w:r w:rsidR="00D16D01">
              <w:rPr>
                <w:b/>
                <w:bCs/>
                <w:sz w:val="16"/>
                <w:szCs w:val="16"/>
              </w:rPr>
              <w:t>ект</w:t>
            </w:r>
            <w:bookmarkStart w:id="0" w:name="_GoBack"/>
            <w:bookmarkEnd w:id="0"/>
            <w:r w:rsidR="00113FD7" w:rsidRPr="009A6870">
              <w:rPr>
                <w:b/>
                <w:bCs/>
                <w:sz w:val="16"/>
                <w:szCs w:val="16"/>
              </w:rPr>
              <w:br/>
            </w:r>
            <w:r w:rsidR="00C02F04" w:rsidRPr="009A6870">
              <w:rPr>
                <w:b/>
                <w:bCs/>
                <w:sz w:val="16"/>
                <w:szCs w:val="16"/>
              </w:rPr>
              <w:t>202</w:t>
            </w:r>
            <w:r w:rsidR="008A57BD">
              <w:rPr>
                <w:b/>
                <w:bCs/>
                <w:sz w:val="16"/>
                <w:szCs w:val="16"/>
              </w:rPr>
              <w:t>4</w:t>
            </w:r>
            <w:r w:rsidR="00C02F04" w:rsidRPr="009A6870">
              <w:rPr>
                <w:b/>
                <w:bCs/>
                <w:sz w:val="16"/>
                <w:szCs w:val="16"/>
              </w:rPr>
              <w:t xml:space="preserve"> </w:t>
            </w:r>
            <w:r w:rsidR="00113FD7" w:rsidRPr="009A6870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113FD7" w:rsidRPr="009A6870" w:rsidRDefault="00113FD7" w:rsidP="008A57BD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</w:r>
            <w:r w:rsidR="00C02F04" w:rsidRPr="009A6870">
              <w:rPr>
                <w:b/>
                <w:bCs/>
                <w:sz w:val="16"/>
                <w:szCs w:val="16"/>
              </w:rPr>
              <w:t>202</w:t>
            </w:r>
            <w:r w:rsidR="008A57BD">
              <w:rPr>
                <w:b/>
                <w:bCs/>
                <w:sz w:val="16"/>
                <w:szCs w:val="16"/>
              </w:rPr>
              <w:t>5</w:t>
            </w:r>
            <w:r w:rsidR="00C02F04" w:rsidRPr="009A6870">
              <w:rPr>
                <w:b/>
                <w:b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113FD7" w:rsidRPr="009A6870" w:rsidRDefault="00113FD7" w:rsidP="008A57BD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Прогноза</w:t>
            </w:r>
            <w:r w:rsidRPr="009A6870">
              <w:rPr>
                <w:b/>
                <w:bCs/>
                <w:sz w:val="16"/>
                <w:szCs w:val="16"/>
              </w:rPr>
              <w:br/>
            </w:r>
            <w:r w:rsidR="00C02F04" w:rsidRPr="009A6870">
              <w:rPr>
                <w:b/>
                <w:bCs/>
                <w:sz w:val="16"/>
                <w:szCs w:val="16"/>
              </w:rPr>
              <w:t>202</w:t>
            </w:r>
            <w:r w:rsidR="008A57BD">
              <w:rPr>
                <w:b/>
                <w:bCs/>
                <w:sz w:val="16"/>
                <w:szCs w:val="16"/>
              </w:rPr>
              <w:t>6</w:t>
            </w:r>
            <w:r w:rsidR="00C02F04" w:rsidRPr="009A6870">
              <w:rPr>
                <w:b/>
                <w:bCs/>
                <w:sz w:val="16"/>
                <w:szCs w:val="16"/>
              </w:rPr>
              <w:t xml:space="preserve"> </w:t>
            </w:r>
            <w:r w:rsidRPr="009A6870">
              <w:rPr>
                <w:b/>
                <w:bCs/>
                <w:sz w:val="16"/>
                <w:szCs w:val="16"/>
              </w:rPr>
              <w:t>г.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A6870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center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І.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BC2E5B">
            <w:pPr>
              <w:ind w:firstLineChars="300" w:firstLine="480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BC2E5B">
            <w:pPr>
              <w:ind w:firstLineChars="300" w:firstLine="480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300" w:firstLine="48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 xml:space="preserve">От тях за: * 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500" w:firstLine="80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ІІ.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бюджета на ПРБ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8B7761" w:rsidP="008B7761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наименование на </w:t>
            </w:r>
            <w:r w:rsidRPr="008B7761">
              <w:rPr>
                <w:sz w:val="16"/>
                <w:szCs w:val="16"/>
              </w:rPr>
              <w:t>администриран разход</w:t>
            </w:r>
            <w:r>
              <w:rPr>
                <w:sz w:val="16"/>
                <w:szCs w:val="16"/>
              </w:rPr>
              <w:t>е</w:t>
            </w:r>
            <w:r w:rsidRPr="008B7761">
              <w:rPr>
                <w:sz w:val="16"/>
                <w:szCs w:val="16"/>
              </w:rPr>
              <w:t>н параграф</w:t>
            </w:r>
            <w:r>
              <w:rPr>
                <w:sz w:val="16"/>
                <w:szCs w:val="16"/>
              </w:rPr>
              <w:t xml:space="preserve"> </w:t>
            </w:r>
            <w:r w:rsidRPr="008B7761">
              <w:rPr>
                <w:sz w:val="16"/>
                <w:szCs w:val="16"/>
              </w:rPr>
              <w:t>(характер и/или нормативно основание за предоставянето/разходването на бюджетни средства)</w:t>
            </w:r>
            <w:r>
              <w:rPr>
                <w:sz w:val="16"/>
                <w:szCs w:val="16"/>
              </w:rPr>
              <w:t xml:space="preserve"> + вид разход (§ от ЕБК)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ІІІ.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 w:rsidRPr="009A687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8B7761" w:rsidP="008B7761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наименование на </w:t>
            </w:r>
            <w:r w:rsidRPr="008B7761">
              <w:rPr>
                <w:sz w:val="16"/>
                <w:szCs w:val="16"/>
              </w:rPr>
              <w:t>администриран разход</w:t>
            </w:r>
            <w:r>
              <w:rPr>
                <w:sz w:val="16"/>
                <w:szCs w:val="16"/>
              </w:rPr>
              <w:t>е</w:t>
            </w:r>
            <w:r w:rsidRPr="008B7761">
              <w:rPr>
                <w:sz w:val="16"/>
                <w:szCs w:val="16"/>
              </w:rPr>
              <w:t>н параграф</w:t>
            </w:r>
            <w:r>
              <w:rPr>
                <w:sz w:val="16"/>
                <w:szCs w:val="16"/>
              </w:rPr>
              <w:t xml:space="preserve"> </w:t>
            </w:r>
            <w:r w:rsidRPr="008B7761">
              <w:rPr>
                <w:sz w:val="16"/>
                <w:szCs w:val="16"/>
              </w:rPr>
              <w:t>(характер и/или нормативно основание за предоставянето/разходването на бюджетни средства)</w:t>
            </w:r>
            <w:r>
              <w:rPr>
                <w:sz w:val="16"/>
                <w:szCs w:val="16"/>
              </w:rPr>
              <w:t xml:space="preserve"> + вид разход (§ от ЕБК)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ind w:firstLineChars="200" w:firstLine="320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Общо разходи (І.+ІІ.+ІІІ.):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92" w:type="dxa"/>
            <w:shd w:val="clear" w:color="CCCCFF" w:fill="FFCC99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 </w:t>
            </w:r>
          </w:p>
        </w:tc>
      </w:tr>
      <w:tr w:rsidR="00113FD7" w:rsidRPr="009A6870" w:rsidTr="008E12AC">
        <w:trPr>
          <w:trHeight w:val="255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</w:tr>
      <w:tr w:rsidR="00113FD7" w:rsidRPr="009A6870" w:rsidTr="008E12AC">
        <w:trPr>
          <w:trHeight w:val="270"/>
        </w:trPr>
        <w:tc>
          <w:tcPr>
            <w:tcW w:w="38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both"/>
              <w:rPr>
                <w:b/>
                <w:bCs/>
                <w:sz w:val="16"/>
                <w:szCs w:val="16"/>
              </w:rPr>
            </w:pPr>
            <w:r w:rsidRPr="009A6870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0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rPr>
                <w:sz w:val="16"/>
                <w:szCs w:val="16"/>
              </w:rPr>
            </w:pPr>
            <w:r w:rsidRPr="009A6870">
              <w:rPr>
                <w:sz w:val="16"/>
                <w:szCs w:val="16"/>
              </w:rPr>
              <w:t>Численост на извънщатния персонал</w:t>
            </w: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113FD7" w:rsidRPr="009A6870" w:rsidRDefault="00113FD7" w:rsidP="00AC0DB3">
            <w:pPr>
              <w:jc w:val="right"/>
              <w:rPr>
                <w:sz w:val="16"/>
                <w:szCs w:val="16"/>
              </w:rPr>
            </w:pPr>
          </w:p>
        </w:tc>
      </w:tr>
    </w:tbl>
    <w:p w:rsidR="00A42341" w:rsidRPr="00160FFD" w:rsidRDefault="00B42B28" w:rsidP="00B42B28">
      <w:pPr>
        <w:spacing w:before="120" w:after="120"/>
        <w:ind w:left="-728"/>
        <w:jc w:val="both"/>
        <w:rPr>
          <w:i/>
        </w:rPr>
      </w:pPr>
      <w:r w:rsidRPr="009A6870">
        <w:rPr>
          <w:b/>
          <w:i/>
        </w:rPr>
        <w:t>*</w:t>
      </w:r>
      <w:r w:rsidR="003B0F0C" w:rsidRPr="009A6870">
        <w:rPr>
          <w:b/>
          <w:i/>
        </w:rPr>
        <w:t xml:space="preserve"> </w:t>
      </w:r>
      <w:proofErr w:type="spellStart"/>
      <w:r w:rsidR="00663FA3" w:rsidRPr="00160FFD">
        <w:rPr>
          <w:i/>
        </w:rPr>
        <w:t>Разшифровка</w:t>
      </w:r>
      <w:proofErr w:type="spellEnd"/>
      <w:r w:rsidR="003B0F0C" w:rsidRPr="00160FFD">
        <w:rPr>
          <w:i/>
        </w:rPr>
        <w:t xml:space="preserve"> на ведомствените </w:t>
      </w:r>
      <w:r w:rsidR="00663FA3" w:rsidRPr="00160FFD">
        <w:rPr>
          <w:i/>
        </w:rPr>
        <w:t>разходи по други бюджети</w:t>
      </w:r>
      <w:r w:rsidR="0082628E" w:rsidRPr="00160FFD">
        <w:rPr>
          <w:i/>
        </w:rPr>
        <w:t xml:space="preserve"> </w:t>
      </w:r>
      <w:r w:rsidR="00663FA3" w:rsidRPr="00160FFD">
        <w:rPr>
          <w:i/>
        </w:rPr>
        <w:t>и сметки</w:t>
      </w:r>
      <w:r w:rsidR="003B0F0C" w:rsidRPr="00160FFD">
        <w:rPr>
          <w:i/>
        </w:rPr>
        <w:t xml:space="preserve"> </w:t>
      </w:r>
      <w:r w:rsidR="0082628E" w:rsidRPr="00160FFD">
        <w:rPr>
          <w:i/>
        </w:rPr>
        <w:t>за средства от ЕС п</w:t>
      </w:r>
      <w:r w:rsidR="003B0F0C" w:rsidRPr="00160FFD">
        <w:rPr>
          <w:i/>
        </w:rPr>
        <w:t xml:space="preserve">о </w:t>
      </w:r>
      <w:r w:rsidR="0082628E" w:rsidRPr="00160FFD">
        <w:rPr>
          <w:i/>
        </w:rPr>
        <w:t xml:space="preserve">бюджетната </w:t>
      </w:r>
      <w:r w:rsidR="003B0F0C" w:rsidRPr="00160FFD">
        <w:rPr>
          <w:i/>
        </w:rPr>
        <w:t>програма</w:t>
      </w:r>
      <w:r w:rsidR="00663FA3" w:rsidRPr="00160FFD">
        <w:rPr>
          <w:i/>
        </w:rPr>
        <w:t xml:space="preserve"> според целта, основанието/характера им и източника на финансиране</w:t>
      </w:r>
    </w:p>
    <w:p w:rsidR="00C02F04" w:rsidRDefault="00B42B28" w:rsidP="00D027C0">
      <w:pPr>
        <w:spacing w:before="120" w:after="120"/>
        <w:ind w:left="-728"/>
        <w:jc w:val="both"/>
        <w:rPr>
          <w:i/>
        </w:rPr>
      </w:pPr>
      <w:r w:rsidRPr="00160FFD">
        <w:rPr>
          <w:i/>
        </w:rPr>
        <w:t>**</w:t>
      </w:r>
      <w:r w:rsidR="00D027C0" w:rsidRPr="00160FFD">
        <w:rPr>
          <w:i/>
        </w:rPr>
        <w:t xml:space="preserve"> </w:t>
      </w:r>
      <w:r w:rsidR="00A55B68" w:rsidRPr="00160FFD">
        <w:rPr>
          <w:i/>
        </w:rPr>
        <w:t xml:space="preserve">Описание на администрираните </w:t>
      </w:r>
      <w:r w:rsidR="00663FA3" w:rsidRPr="00160FFD">
        <w:rPr>
          <w:i/>
        </w:rPr>
        <w:t xml:space="preserve">разходни </w:t>
      </w:r>
      <w:r w:rsidR="00A55B68" w:rsidRPr="00160FFD">
        <w:rPr>
          <w:i/>
        </w:rPr>
        <w:t>параграфи по програмата, вкл. проектите</w:t>
      </w:r>
      <w:r w:rsidR="00AA2632" w:rsidRPr="00160FFD">
        <w:rPr>
          <w:i/>
        </w:rPr>
        <w:t xml:space="preserve">. </w:t>
      </w:r>
    </w:p>
    <w:p w:rsidR="009014A9" w:rsidRDefault="006A1325" w:rsidP="00D027C0">
      <w:pPr>
        <w:spacing w:before="120" w:after="120"/>
        <w:ind w:left="-728"/>
        <w:jc w:val="both"/>
        <w:rPr>
          <w:i/>
        </w:rPr>
      </w:pPr>
      <w:r>
        <w:rPr>
          <w:i/>
        </w:rPr>
        <w:t>Н</w:t>
      </w:r>
      <w:r w:rsidR="00C02F04">
        <w:rPr>
          <w:i/>
        </w:rPr>
        <w:t xml:space="preserve">аименованията на администрираните </w:t>
      </w:r>
      <w:r w:rsidR="009014A9">
        <w:rPr>
          <w:i/>
        </w:rPr>
        <w:t>разходни параграфи следва да отговарят на изискванията</w:t>
      </w:r>
      <w:r w:rsidR="008B7761">
        <w:rPr>
          <w:i/>
        </w:rPr>
        <w:t xml:space="preserve"> на тези указания </w:t>
      </w:r>
      <w:r w:rsidR="008B7761" w:rsidRPr="008B7761">
        <w:rPr>
          <w:i/>
        </w:rPr>
        <w:t>(характер и/или нормативно основание за предоставянето/разходването на бюджетни средства)</w:t>
      </w:r>
      <w:r w:rsidR="008B7761">
        <w:rPr>
          <w:i/>
        </w:rPr>
        <w:t>.</w:t>
      </w:r>
    </w:p>
    <w:p w:rsidR="008B7761" w:rsidRDefault="008B7761" w:rsidP="008B7761">
      <w:pPr>
        <w:spacing w:before="120" w:after="120"/>
        <w:ind w:left="-728"/>
        <w:jc w:val="both"/>
        <w:rPr>
          <w:i/>
        </w:rPr>
      </w:pPr>
      <w:r>
        <w:rPr>
          <w:i/>
        </w:rPr>
        <w:t>За всеки администриран разходен параграф, чиито стойностни показатели се формират от различни видове разходи допълнително се посочват и</w:t>
      </w:r>
      <w:r w:rsidRPr="008B7761">
        <w:rPr>
          <w:i/>
        </w:rPr>
        <w:t xml:space="preserve"> параграфи</w:t>
      </w:r>
      <w:r>
        <w:rPr>
          <w:i/>
        </w:rPr>
        <w:t>те</w:t>
      </w:r>
      <w:r w:rsidRPr="008B7761">
        <w:rPr>
          <w:i/>
        </w:rPr>
        <w:t xml:space="preserve"> на ЕБК</w:t>
      </w:r>
      <w:r>
        <w:rPr>
          <w:i/>
        </w:rPr>
        <w:t>.</w:t>
      </w:r>
    </w:p>
    <w:sectPr w:rsidR="008B7761" w:rsidSect="003B0F0C">
      <w:pgSz w:w="12240" w:h="15840"/>
      <w:pgMar w:top="540" w:right="1469" w:bottom="539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CD8" w:rsidRDefault="00B36CD8">
      <w:r>
        <w:separator/>
      </w:r>
    </w:p>
  </w:endnote>
  <w:endnote w:type="continuationSeparator" w:id="0">
    <w:p w:rsidR="00B36CD8" w:rsidRDefault="00B3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CD8" w:rsidRDefault="00B36CD8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CD8" w:rsidRDefault="00B36CD8" w:rsidP="00A55B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CD8" w:rsidRDefault="00B36CD8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6D01">
      <w:rPr>
        <w:rStyle w:val="PageNumber"/>
        <w:noProof/>
      </w:rPr>
      <w:t>11</w:t>
    </w:r>
    <w:r>
      <w:rPr>
        <w:rStyle w:val="PageNumber"/>
      </w:rPr>
      <w:fldChar w:fldCharType="end"/>
    </w:r>
  </w:p>
  <w:p w:rsidR="00B36CD8" w:rsidRPr="00995716" w:rsidRDefault="00B36CD8" w:rsidP="00A55B68">
    <w:pPr>
      <w:pStyle w:val="Footer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CD8" w:rsidRDefault="00B36CD8">
      <w:r>
        <w:separator/>
      </w:r>
    </w:p>
  </w:footnote>
  <w:footnote w:type="continuationSeparator" w:id="0">
    <w:p w:rsidR="00B36CD8" w:rsidRDefault="00B36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738C0"/>
    <w:multiLevelType w:val="hybridMultilevel"/>
    <w:tmpl w:val="E37232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F79BD"/>
    <w:multiLevelType w:val="hybridMultilevel"/>
    <w:tmpl w:val="FB8E4278"/>
    <w:lvl w:ilvl="0" w:tplc="72C0BBDC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20D3549"/>
    <w:multiLevelType w:val="multilevel"/>
    <w:tmpl w:val="3718E3C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2B60F03"/>
    <w:multiLevelType w:val="multilevel"/>
    <w:tmpl w:val="10F2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A460B5"/>
    <w:multiLevelType w:val="hybridMultilevel"/>
    <w:tmpl w:val="AF1C76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68"/>
    <w:rsid w:val="000117D5"/>
    <w:rsid w:val="00011ADF"/>
    <w:rsid w:val="00024527"/>
    <w:rsid w:val="0003028B"/>
    <w:rsid w:val="000348FD"/>
    <w:rsid w:val="000435D3"/>
    <w:rsid w:val="00066531"/>
    <w:rsid w:val="00071AFC"/>
    <w:rsid w:val="00096030"/>
    <w:rsid w:val="000A0914"/>
    <w:rsid w:val="000C734B"/>
    <w:rsid w:val="000E731E"/>
    <w:rsid w:val="000E7CBC"/>
    <w:rsid w:val="000F32A2"/>
    <w:rsid w:val="0010055C"/>
    <w:rsid w:val="001113DE"/>
    <w:rsid w:val="00111966"/>
    <w:rsid w:val="00113FD7"/>
    <w:rsid w:val="001156C5"/>
    <w:rsid w:val="0011763D"/>
    <w:rsid w:val="00131FAC"/>
    <w:rsid w:val="00136CCC"/>
    <w:rsid w:val="00141BD0"/>
    <w:rsid w:val="00143BBA"/>
    <w:rsid w:val="001441B0"/>
    <w:rsid w:val="00157464"/>
    <w:rsid w:val="00160FFD"/>
    <w:rsid w:val="00165123"/>
    <w:rsid w:val="00166460"/>
    <w:rsid w:val="001852A6"/>
    <w:rsid w:val="00187A23"/>
    <w:rsid w:val="001915B7"/>
    <w:rsid w:val="0019641F"/>
    <w:rsid w:val="001A583B"/>
    <w:rsid w:val="001C5050"/>
    <w:rsid w:val="001C7735"/>
    <w:rsid w:val="001C7958"/>
    <w:rsid w:val="001D305D"/>
    <w:rsid w:val="001D5404"/>
    <w:rsid w:val="002014FD"/>
    <w:rsid w:val="002067CE"/>
    <w:rsid w:val="00215822"/>
    <w:rsid w:val="00245DDB"/>
    <w:rsid w:val="00270A4C"/>
    <w:rsid w:val="00285DCA"/>
    <w:rsid w:val="002967B6"/>
    <w:rsid w:val="002B0521"/>
    <w:rsid w:val="002C5848"/>
    <w:rsid w:val="002C6A86"/>
    <w:rsid w:val="002D4D92"/>
    <w:rsid w:val="002E0E00"/>
    <w:rsid w:val="002E4515"/>
    <w:rsid w:val="002E4C28"/>
    <w:rsid w:val="003035F6"/>
    <w:rsid w:val="0032245C"/>
    <w:rsid w:val="003361E3"/>
    <w:rsid w:val="00340DA0"/>
    <w:rsid w:val="00343652"/>
    <w:rsid w:val="00350DFC"/>
    <w:rsid w:val="00360054"/>
    <w:rsid w:val="0038632F"/>
    <w:rsid w:val="003A28C0"/>
    <w:rsid w:val="003A39AF"/>
    <w:rsid w:val="003B0F0C"/>
    <w:rsid w:val="003B18B8"/>
    <w:rsid w:val="003C28FE"/>
    <w:rsid w:val="003D2421"/>
    <w:rsid w:val="003D2576"/>
    <w:rsid w:val="003E331A"/>
    <w:rsid w:val="003E5CA0"/>
    <w:rsid w:val="003F07E2"/>
    <w:rsid w:val="003F2714"/>
    <w:rsid w:val="003F3090"/>
    <w:rsid w:val="00405E85"/>
    <w:rsid w:val="0042688A"/>
    <w:rsid w:val="00443AC6"/>
    <w:rsid w:val="00454D77"/>
    <w:rsid w:val="00486694"/>
    <w:rsid w:val="00490624"/>
    <w:rsid w:val="00495A50"/>
    <w:rsid w:val="004B3EBB"/>
    <w:rsid w:val="004C5B01"/>
    <w:rsid w:val="004D4B28"/>
    <w:rsid w:val="004E017F"/>
    <w:rsid w:val="004E59DD"/>
    <w:rsid w:val="004E7437"/>
    <w:rsid w:val="00520CBE"/>
    <w:rsid w:val="00527412"/>
    <w:rsid w:val="005409F5"/>
    <w:rsid w:val="00544C14"/>
    <w:rsid w:val="00552415"/>
    <w:rsid w:val="0055425C"/>
    <w:rsid w:val="005623AE"/>
    <w:rsid w:val="00563794"/>
    <w:rsid w:val="00575407"/>
    <w:rsid w:val="0058177C"/>
    <w:rsid w:val="005B6FA8"/>
    <w:rsid w:val="005B71FC"/>
    <w:rsid w:val="005C37A5"/>
    <w:rsid w:val="005C5B04"/>
    <w:rsid w:val="005D6AD6"/>
    <w:rsid w:val="005E30B1"/>
    <w:rsid w:val="005F30B8"/>
    <w:rsid w:val="00614F41"/>
    <w:rsid w:val="006361B6"/>
    <w:rsid w:val="00645597"/>
    <w:rsid w:val="0065147E"/>
    <w:rsid w:val="006601CC"/>
    <w:rsid w:val="00663FA3"/>
    <w:rsid w:val="00665DA3"/>
    <w:rsid w:val="00684C0D"/>
    <w:rsid w:val="00692C39"/>
    <w:rsid w:val="006A0382"/>
    <w:rsid w:val="006A1325"/>
    <w:rsid w:val="006A31DC"/>
    <w:rsid w:val="006A391C"/>
    <w:rsid w:val="006B7AC9"/>
    <w:rsid w:val="006C515B"/>
    <w:rsid w:val="006F2078"/>
    <w:rsid w:val="00705E3B"/>
    <w:rsid w:val="00723802"/>
    <w:rsid w:val="00743BFE"/>
    <w:rsid w:val="0074441B"/>
    <w:rsid w:val="0076080A"/>
    <w:rsid w:val="00762434"/>
    <w:rsid w:val="007765AF"/>
    <w:rsid w:val="007850E5"/>
    <w:rsid w:val="007864CF"/>
    <w:rsid w:val="00794707"/>
    <w:rsid w:val="007965E3"/>
    <w:rsid w:val="0079772A"/>
    <w:rsid w:val="007A4BC4"/>
    <w:rsid w:val="007A518D"/>
    <w:rsid w:val="007B401A"/>
    <w:rsid w:val="007B4C48"/>
    <w:rsid w:val="007C0271"/>
    <w:rsid w:val="007C47DC"/>
    <w:rsid w:val="008242A4"/>
    <w:rsid w:val="00824D04"/>
    <w:rsid w:val="00825478"/>
    <w:rsid w:val="0082628E"/>
    <w:rsid w:val="008303F9"/>
    <w:rsid w:val="008500C8"/>
    <w:rsid w:val="00852A94"/>
    <w:rsid w:val="00857510"/>
    <w:rsid w:val="0086754D"/>
    <w:rsid w:val="00870FEA"/>
    <w:rsid w:val="0088308E"/>
    <w:rsid w:val="008853E5"/>
    <w:rsid w:val="00886438"/>
    <w:rsid w:val="008A19E2"/>
    <w:rsid w:val="008A57BD"/>
    <w:rsid w:val="008B1885"/>
    <w:rsid w:val="008B7761"/>
    <w:rsid w:val="008C4713"/>
    <w:rsid w:val="008D2931"/>
    <w:rsid w:val="008E12AC"/>
    <w:rsid w:val="008F6EBB"/>
    <w:rsid w:val="009014A9"/>
    <w:rsid w:val="00912991"/>
    <w:rsid w:val="00922B6C"/>
    <w:rsid w:val="00935B6B"/>
    <w:rsid w:val="0094175D"/>
    <w:rsid w:val="00944A8C"/>
    <w:rsid w:val="009553D4"/>
    <w:rsid w:val="00955433"/>
    <w:rsid w:val="00955AF5"/>
    <w:rsid w:val="00955FEB"/>
    <w:rsid w:val="00977A06"/>
    <w:rsid w:val="00990B73"/>
    <w:rsid w:val="009A6870"/>
    <w:rsid w:val="009B1EB7"/>
    <w:rsid w:val="009B2CE3"/>
    <w:rsid w:val="009B5589"/>
    <w:rsid w:val="009B702B"/>
    <w:rsid w:val="009D1297"/>
    <w:rsid w:val="009E2D56"/>
    <w:rsid w:val="009F76E7"/>
    <w:rsid w:val="00A02944"/>
    <w:rsid w:val="00A06B3A"/>
    <w:rsid w:val="00A10E44"/>
    <w:rsid w:val="00A17EC8"/>
    <w:rsid w:val="00A30AB9"/>
    <w:rsid w:val="00A3267E"/>
    <w:rsid w:val="00A378D6"/>
    <w:rsid w:val="00A42341"/>
    <w:rsid w:val="00A44249"/>
    <w:rsid w:val="00A55499"/>
    <w:rsid w:val="00A55B68"/>
    <w:rsid w:val="00A94265"/>
    <w:rsid w:val="00A97721"/>
    <w:rsid w:val="00AA2632"/>
    <w:rsid w:val="00AB320A"/>
    <w:rsid w:val="00AB4E34"/>
    <w:rsid w:val="00AC0DB3"/>
    <w:rsid w:val="00AE25C7"/>
    <w:rsid w:val="00AF60C6"/>
    <w:rsid w:val="00B03D64"/>
    <w:rsid w:val="00B0706D"/>
    <w:rsid w:val="00B11CFB"/>
    <w:rsid w:val="00B357B6"/>
    <w:rsid w:val="00B36CD8"/>
    <w:rsid w:val="00B40D07"/>
    <w:rsid w:val="00B42B28"/>
    <w:rsid w:val="00B44FD0"/>
    <w:rsid w:val="00B52F24"/>
    <w:rsid w:val="00B54B90"/>
    <w:rsid w:val="00B87BF1"/>
    <w:rsid w:val="00BC2E5B"/>
    <w:rsid w:val="00BD3A1F"/>
    <w:rsid w:val="00BD430C"/>
    <w:rsid w:val="00BE19E7"/>
    <w:rsid w:val="00BF0CC5"/>
    <w:rsid w:val="00BF22BB"/>
    <w:rsid w:val="00BF7B77"/>
    <w:rsid w:val="00C008DA"/>
    <w:rsid w:val="00C02F04"/>
    <w:rsid w:val="00C065B0"/>
    <w:rsid w:val="00C07F36"/>
    <w:rsid w:val="00C15B86"/>
    <w:rsid w:val="00C21EAA"/>
    <w:rsid w:val="00C25BC4"/>
    <w:rsid w:val="00C30DFA"/>
    <w:rsid w:val="00C36DA9"/>
    <w:rsid w:val="00C37E6B"/>
    <w:rsid w:val="00C662B1"/>
    <w:rsid w:val="00C6639D"/>
    <w:rsid w:val="00C6743B"/>
    <w:rsid w:val="00C75199"/>
    <w:rsid w:val="00C91E03"/>
    <w:rsid w:val="00C926CB"/>
    <w:rsid w:val="00C941F7"/>
    <w:rsid w:val="00CA09B5"/>
    <w:rsid w:val="00CB284C"/>
    <w:rsid w:val="00CC2502"/>
    <w:rsid w:val="00CC2F43"/>
    <w:rsid w:val="00CC36C2"/>
    <w:rsid w:val="00CC6539"/>
    <w:rsid w:val="00CE61FC"/>
    <w:rsid w:val="00D027C0"/>
    <w:rsid w:val="00D07C5B"/>
    <w:rsid w:val="00D133C0"/>
    <w:rsid w:val="00D16D01"/>
    <w:rsid w:val="00D203C4"/>
    <w:rsid w:val="00D22FCC"/>
    <w:rsid w:val="00D26429"/>
    <w:rsid w:val="00D27C88"/>
    <w:rsid w:val="00D52F9E"/>
    <w:rsid w:val="00D539D7"/>
    <w:rsid w:val="00D73519"/>
    <w:rsid w:val="00D80B42"/>
    <w:rsid w:val="00D90004"/>
    <w:rsid w:val="00D918B6"/>
    <w:rsid w:val="00DA5FF1"/>
    <w:rsid w:val="00DB1EB5"/>
    <w:rsid w:val="00DB4017"/>
    <w:rsid w:val="00DB536F"/>
    <w:rsid w:val="00DC1AFA"/>
    <w:rsid w:val="00DC3D09"/>
    <w:rsid w:val="00DD218C"/>
    <w:rsid w:val="00DE2E10"/>
    <w:rsid w:val="00E01162"/>
    <w:rsid w:val="00E226B1"/>
    <w:rsid w:val="00E2602C"/>
    <w:rsid w:val="00E43892"/>
    <w:rsid w:val="00E555FA"/>
    <w:rsid w:val="00E8131F"/>
    <w:rsid w:val="00E8785F"/>
    <w:rsid w:val="00E93A4F"/>
    <w:rsid w:val="00EA12D3"/>
    <w:rsid w:val="00EB3FCC"/>
    <w:rsid w:val="00EB5D54"/>
    <w:rsid w:val="00ED2283"/>
    <w:rsid w:val="00ED792D"/>
    <w:rsid w:val="00EE08A8"/>
    <w:rsid w:val="00EE0D09"/>
    <w:rsid w:val="00EE1D8B"/>
    <w:rsid w:val="00EE31EE"/>
    <w:rsid w:val="00EE5696"/>
    <w:rsid w:val="00EF339C"/>
    <w:rsid w:val="00EF5CAD"/>
    <w:rsid w:val="00F14814"/>
    <w:rsid w:val="00F20171"/>
    <w:rsid w:val="00F229C1"/>
    <w:rsid w:val="00F26192"/>
    <w:rsid w:val="00F2643B"/>
    <w:rsid w:val="00F33439"/>
    <w:rsid w:val="00F431A6"/>
    <w:rsid w:val="00F47C5C"/>
    <w:rsid w:val="00F52DE3"/>
    <w:rsid w:val="00F56CA3"/>
    <w:rsid w:val="00F56CF1"/>
    <w:rsid w:val="00F5760B"/>
    <w:rsid w:val="00F63C5C"/>
    <w:rsid w:val="00F666CE"/>
    <w:rsid w:val="00F66908"/>
    <w:rsid w:val="00F832F3"/>
    <w:rsid w:val="00F90463"/>
    <w:rsid w:val="00F93A20"/>
    <w:rsid w:val="00F93F06"/>
    <w:rsid w:val="00FB4FD2"/>
    <w:rsid w:val="00FB71AA"/>
    <w:rsid w:val="00FB76F4"/>
    <w:rsid w:val="00FC0CCE"/>
    <w:rsid w:val="00FC142A"/>
    <w:rsid w:val="00FC205E"/>
    <w:rsid w:val="00FC4EA0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381EC"/>
  <w15:docId w15:val="{2981BDB0-6E2B-4E1A-8163-3AEE77AF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7B6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8B7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9B92-E896-4D0F-87EB-27B6F0A18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2129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MoF</Company>
  <LinksUpToDate>false</LinksUpToDate>
  <CharactersWithSpaces>14714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TzMikov</dc:creator>
  <cp:lastModifiedBy>БЮ</cp:lastModifiedBy>
  <cp:revision>2</cp:revision>
  <cp:lastPrinted>2006-02-23T14:30:00Z</cp:lastPrinted>
  <dcterms:created xsi:type="dcterms:W3CDTF">2023-08-24T07:06:00Z</dcterms:created>
  <dcterms:modified xsi:type="dcterms:W3CDTF">2023-08-24T07:06:00Z</dcterms:modified>
</cp:coreProperties>
</file>