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51" w:rsidRPr="008E1EC6" w:rsidRDefault="00285151">
      <w:pPr>
        <w:pStyle w:val="a3"/>
        <w:rPr>
          <w:rFonts w:ascii="Times New Roman" w:hAnsi="Times New Roman"/>
          <w:sz w:val="32"/>
          <w:szCs w:val="32"/>
          <w:lang w:val="en-US"/>
        </w:rPr>
      </w:pPr>
    </w:p>
    <w:p w:rsidR="0060624D" w:rsidRPr="008E1EC6" w:rsidRDefault="0060624D">
      <w:pPr>
        <w:pStyle w:val="a3"/>
        <w:rPr>
          <w:rFonts w:ascii="Times New Roman" w:hAnsi="Times New Roman"/>
          <w:sz w:val="32"/>
          <w:szCs w:val="32"/>
          <w:lang w:val="en-US"/>
        </w:rPr>
      </w:pPr>
    </w:p>
    <w:p w:rsidR="009701C6" w:rsidRPr="008E1EC6" w:rsidRDefault="009701C6" w:rsidP="00A15709">
      <w:pPr>
        <w:pStyle w:val="a3"/>
        <w:rPr>
          <w:rFonts w:ascii="Times New Roman" w:hAnsi="Times New Roman"/>
          <w:sz w:val="32"/>
          <w:szCs w:val="32"/>
          <w:lang w:val="en-US"/>
        </w:rPr>
      </w:pPr>
      <w:r w:rsidRPr="008E1EC6">
        <w:rPr>
          <w:rFonts w:ascii="Times New Roman" w:hAnsi="Times New Roman"/>
          <w:sz w:val="32"/>
          <w:szCs w:val="32"/>
        </w:rPr>
        <w:t xml:space="preserve">“В И </w:t>
      </w:r>
      <w:r w:rsidR="00FF0F28" w:rsidRPr="008E1EC6">
        <w:rPr>
          <w:rFonts w:ascii="Times New Roman" w:hAnsi="Times New Roman"/>
          <w:sz w:val="32"/>
          <w:szCs w:val="32"/>
        </w:rPr>
        <w:t>К</w:t>
      </w:r>
      <w:r w:rsidRPr="008E1EC6">
        <w:rPr>
          <w:rFonts w:ascii="Times New Roman" w:hAnsi="Times New Roman"/>
          <w:sz w:val="32"/>
          <w:szCs w:val="32"/>
        </w:rPr>
        <w:t>”</w:t>
      </w:r>
      <w:r w:rsidR="00285151" w:rsidRPr="008E1EC6">
        <w:rPr>
          <w:rFonts w:ascii="Times New Roman" w:hAnsi="Times New Roman"/>
          <w:sz w:val="32"/>
          <w:szCs w:val="32"/>
        </w:rPr>
        <w:t>ООД</w:t>
      </w:r>
    </w:p>
    <w:p w:rsidR="009701C6" w:rsidRPr="008E1EC6" w:rsidRDefault="00A15709" w:rsidP="00A15709">
      <w:pPr>
        <w:spacing w:before="240"/>
        <w:jc w:val="center"/>
        <w:rPr>
          <w:b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>гр</w:t>
      </w:r>
      <w:r w:rsidR="009701C6" w:rsidRPr="008E1EC6">
        <w:rPr>
          <w:b/>
          <w:sz w:val="32"/>
          <w:szCs w:val="32"/>
          <w:lang w:val="bg-BG"/>
        </w:rPr>
        <w:t>. КЪРДЖАЛИ</w:t>
      </w: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D27BDD" w:rsidRDefault="0082370B" w:rsidP="00A15709">
      <w:pPr>
        <w:pStyle w:val="1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АНАЛИЗ</w:t>
      </w:r>
    </w:p>
    <w:p w:rsidR="00A15709" w:rsidRPr="00A15709" w:rsidRDefault="00A15709" w:rsidP="00A15709">
      <w:pPr>
        <w:jc w:val="center"/>
        <w:rPr>
          <w:b/>
          <w:lang w:val="bg-BG"/>
        </w:rPr>
      </w:pPr>
      <w:r>
        <w:rPr>
          <w:b/>
          <w:lang w:val="bg-BG"/>
        </w:rPr>
        <w:t>НА</w:t>
      </w:r>
    </w:p>
    <w:p w:rsidR="009701C6" w:rsidRPr="00A15709" w:rsidRDefault="001E08E9" w:rsidP="00A15709">
      <w:pPr>
        <w:pStyle w:val="1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ДЕЙНОСТТА </w:t>
      </w:r>
      <w:r w:rsidR="003770E1">
        <w:rPr>
          <w:rFonts w:ascii="Times New Roman" w:hAnsi="Times New Roman"/>
          <w:sz w:val="32"/>
          <w:szCs w:val="32"/>
        </w:rPr>
        <w:t xml:space="preserve">и ФИНАНСОВОТО СЪСТОЯНИЕ </w:t>
      </w:r>
    </w:p>
    <w:p w:rsidR="009701C6" w:rsidRPr="008E1EC6" w:rsidRDefault="0082370B" w:rsidP="00A15709">
      <w:pPr>
        <w:spacing w:before="240"/>
        <w:jc w:val="center"/>
        <w:rPr>
          <w:b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>към  3</w:t>
      </w:r>
      <w:r w:rsidR="004D040F">
        <w:rPr>
          <w:b/>
          <w:sz w:val="32"/>
          <w:szCs w:val="32"/>
        </w:rPr>
        <w:t>1</w:t>
      </w:r>
      <w:r>
        <w:rPr>
          <w:b/>
          <w:sz w:val="32"/>
          <w:szCs w:val="32"/>
          <w:lang w:val="bg-BG"/>
        </w:rPr>
        <w:t>.</w:t>
      </w:r>
      <w:r w:rsidR="004D040F">
        <w:rPr>
          <w:b/>
          <w:sz w:val="32"/>
          <w:szCs w:val="32"/>
        </w:rPr>
        <w:t>12</w:t>
      </w:r>
      <w:r>
        <w:rPr>
          <w:b/>
          <w:sz w:val="32"/>
          <w:szCs w:val="32"/>
          <w:lang w:val="bg-BG"/>
        </w:rPr>
        <w:t>.201</w:t>
      </w:r>
      <w:r w:rsidR="00C47CED">
        <w:rPr>
          <w:b/>
          <w:sz w:val="32"/>
          <w:szCs w:val="32"/>
        </w:rPr>
        <w:t>7</w:t>
      </w:r>
      <w:r w:rsidR="00846AED" w:rsidRPr="008E1EC6">
        <w:rPr>
          <w:b/>
          <w:sz w:val="32"/>
          <w:szCs w:val="32"/>
          <w:lang w:val="bg-BG"/>
        </w:rPr>
        <w:t xml:space="preserve"> година</w:t>
      </w: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FF0F28" w:rsidRPr="008E1EC6" w:rsidRDefault="00FF0F28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FF0F28" w:rsidRPr="008E1EC6" w:rsidRDefault="00FF0F28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846AED" w:rsidRPr="008E1EC6" w:rsidRDefault="00846AED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1E08E9" w:rsidP="00A15709">
      <w:pPr>
        <w:spacing w:before="240"/>
        <w:jc w:val="center"/>
        <w:rPr>
          <w:b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 xml:space="preserve">март </w:t>
      </w:r>
      <w:r w:rsidR="005C7BAD" w:rsidRPr="008E1EC6">
        <w:rPr>
          <w:b/>
          <w:sz w:val="32"/>
          <w:szCs w:val="32"/>
          <w:lang w:val="bg-BG"/>
        </w:rPr>
        <w:t xml:space="preserve"> </w:t>
      </w:r>
      <w:r w:rsidR="009701C6" w:rsidRPr="008E1EC6">
        <w:rPr>
          <w:b/>
          <w:sz w:val="32"/>
          <w:szCs w:val="32"/>
          <w:lang w:val="bg-BG"/>
        </w:rPr>
        <w:t>20</w:t>
      </w:r>
      <w:r w:rsidR="00CC1087" w:rsidRPr="008E1EC6">
        <w:rPr>
          <w:b/>
          <w:sz w:val="32"/>
          <w:szCs w:val="32"/>
          <w:lang w:val="bg-BG"/>
        </w:rPr>
        <w:t>1</w:t>
      </w:r>
      <w:r w:rsidR="004D040F">
        <w:rPr>
          <w:b/>
          <w:sz w:val="32"/>
          <w:szCs w:val="32"/>
        </w:rPr>
        <w:t>8</w:t>
      </w:r>
      <w:r w:rsidR="009701C6" w:rsidRPr="008E1EC6">
        <w:rPr>
          <w:b/>
          <w:sz w:val="32"/>
          <w:szCs w:val="32"/>
          <w:lang w:val="bg-BG"/>
        </w:rPr>
        <w:t xml:space="preserve"> година</w:t>
      </w:r>
    </w:p>
    <w:p w:rsidR="009701C6" w:rsidRPr="008E1EC6" w:rsidRDefault="009701C6" w:rsidP="00A15709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8E1EC6" w:rsidRDefault="008E1EC6">
      <w:pPr>
        <w:spacing w:before="240"/>
        <w:jc w:val="center"/>
        <w:rPr>
          <w:b/>
          <w:sz w:val="32"/>
          <w:szCs w:val="32"/>
          <w:lang w:val="bg-BG"/>
        </w:rPr>
      </w:pPr>
    </w:p>
    <w:p w:rsidR="008E1EC6" w:rsidRDefault="008E1EC6">
      <w:pPr>
        <w:spacing w:before="240"/>
        <w:jc w:val="center"/>
        <w:rPr>
          <w:b/>
          <w:sz w:val="32"/>
          <w:szCs w:val="32"/>
          <w:lang w:val="bg-BG"/>
        </w:rPr>
      </w:pPr>
    </w:p>
    <w:p w:rsidR="001E08E9" w:rsidRPr="008E1EC6" w:rsidRDefault="001E08E9">
      <w:pPr>
        <w:spacing w:before="240"/>
        <w:jc w:val="center"/>
        <w:rPr>
          <w:b/>
          <w:sz w:val="32"/>
          <w:szCs w:val="32"/>
          <w:lang w:val="bg-BG"/>
        </w:rPr>
      </w:pPr>
    </w:p>
    <w:p w:rsidR="00DB178E" w:rsidRDefault="00DB178E">
      <w:pPr>
        <w:spacing w:before="240"/>
        <w:ind w:firstLine="720"/>
        <w:jc w:val="both"/>
        <w:rPr>
          <w:b/>
          <w:sz w:val="32"/>
          <w:szCs w:val="32"/>
          <w:lang w:val="bg-BG"/>
        </w:rPr>
      </w:pPr>
    </w:p>
    <w:p w:rsidR="00E20EDC" w:rsidRDefault="00E20EDC">
      <w:pPr>
        <w:spacing w:before="240"/>
        <w:ind w:firstLine="720"/>
        <w:jc w:val="both"/>
        <w:rPr>
          <w:b/>
          <w:sz w:val="32"/>
          <w:szCs w:val="32"/>
          <w:lang w:val="bg-BG"/>
        </w:rPr>
      </w:pPr>
    </w:p>
    <w:p w:rsidR="00901727" w:rsidRPr="008E1EC6" w:rsidRDefault="00901727" w:rsidP="00901727">
      <w:pPr>
        <w:spacing w:before="240"/>
        <w:ind w:left="720"/>
        <w:rPr>
          <w:b/>
          <w:sz w:val="32"/>
          <w:szCs w:val="32"/>
          <w:lang w:val="bg-BG"/>
        </w:rPr>
      </w:pPr>
      <w:r>
        <w:rPr>
          <w:b/>
          <w:sz w:val="32"/>
          <w:szCs w:val="32"/>
        </w:rPr>
        <w:t>1.</w:t>
      </w:r>
      <w:r w:rsidRPr="008E1EC6">
        <w:rPr>
          <w:b/>
          <w:sz w:val="32"/>
          <w:szCs w:val="32"/>
          <w:lang w:val="bg-BG"/>
        </w:rPr>
        <w:t xml:space="preserve">Обща    информация </w:t>
      </w:r>
      <w:r>
        <w:rPr>
          <w:b/>
          <w:sz w:val="32"/>
          <w:szCs w:val="32"/>
          <w:lang w:val="bg-BG"/>
        </w:rPr>
        <w:t>.Предмет и сфери на дейност.</w:t>
      </w:r>
    </w:p>
    <w:p w:rsidR="00901727" w:rsidRPr="00097A20" w:rsidRDefault="00901727" w:rsidP="00901727">
      <w:pPr>
        <w:spacing w:before="240"/>
        <w:ind w:firstLine="720"/>
        <w:jc w:val="both"/>
        <w:rPr>
          <w:sz w:val="28"/>
          <w:szCs w:val="28"/>
          <w:lang w:val="bg-BG"/>
        </w:rPr>
      </w:pPr>
      <w:r w:rsidRPr="008E1EC6">
        <w:rPr>
          <w:sz w:val="32"/>
          <w:szCs w:val="32"/>
          <w:lang w:val="bg-BG"/>
        </w:rPr>
        <w:t xml:space="preserve">    “</w:t>
      </w:r>
      <w:r w:rsidRPr="00097A20">
        <w:rPr>
          <w:sz w:val="28"/>
          <w:szCs w:val="28"/>
          <w:lang w:val="bg-BG"/>
        </w:rPr>
        <w:t xml:space="preserve">В и </w:t>
      </w:r>
      <w:r w:rsidR="00E20EDC">
        <w:rPr>
          <w:sz w:val="28"/>
          <w:szCs w:val="28"/>
          <w:lang w:val="bg-BG"/>
        </w:rPr>
        <w:t>К</w:t>
      </w:r>
      <w:r w:rsidRPr="00097A20">
        <w:rPr>
          <w:sz w:val="28"/>
          <w:szCs w:val="28"/>
          <w:lang w:val="bg-BG"/>
        </w:rPr>
        <w:t>” ООД гр. Кърджали е Търговско дружество с ограничена отговорност, което е регистрирано с фирмено дело № 2506/1991 година на Кърджалийския окръжен съд т.2;рег.1;стр.7;пар.1; пореден номер 3 със седалище гр. Кърджали и адрес на управление бул. България № 88. Съдружници в дружеството са:</w:t>
      </w:r>
    </w:p>
    <w:tbl>
      <w:tblPr>
        <w:tblW w:w="0" w:type="auto"/>
        <w:tblInd w:w="558" w:type="dxa"/>
        <w:tblLayout w:type="fixed"/>
        <w:tblLook w:val="0000"/>
      </w:tblPr>
      <w:tblGrid>
        <w:gridCol w:w="4680"/>
        <w:gridCol w:w="2790"/>
      </w:tblGrid>
      <w:tr w:rsidR="00901727" w:rsidRPr="00097A20" w:rsidTr="0035261D">
        <w:tc>
          <w:tcPr>
            <w:tcW w:w="4680" w:type="dxa"/>
          </w:tcPr>
          <w:p w:rsidR="00901727" w:rsidRPr="00097A20" w:rsidRDefault="00901727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Държавата в лицето на МРР</w:t>
            </w:r>
            <w:r>
              <w:rPr>
                <w:sz w:val="28"/>
                <w:szCs w:val="28"/>
                <w:lang w:val="bg-BG"/>
              </w:rPr>
              <w:t>Б</w:t>
            </w:r>
          </w:p>
        </w:tc>
        <w:tc>
          <w:tcPr>
            <w:tcW w:w="2790" w:type="dxa"/>
          </w:tcPr>
          <w:p w:rsidR="00901727" w:rsidRPr="00097A20" w:rsidRDefault="00901727" w:rsidP="0035261D">
            <w:pPr>
              <w:spacing w:before="240"/>
              <w:jc w:val="right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51% от дяловете;</w:t>
            </w:r>
          </w:p>
        </w:tc>
      </w:tr>
      <w:tr w:rsidR="00901727" w:rsidRPr="00097A20" w:rsidTr="0035261D">
        <w:tc>
          <w:tcPr>
            <w:tcW w:w="4680" w:type="dxa"/>
          </w:tcPr>
          <w:p w:rsidR="00901727" w:rsidRPr="00097A20" w:rsidRDefault="00901727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Община Ардино</w:t>
            </w:r>
          </w:p>
        </w:tc>
        <w:tc>
          <w:tcPr>
            <w:tcW w:w="2790" w:type="dxa"/>
          </w:tcPr>
          <w:p w:rsidR="00901727" w:rsidRPr="00097A20" w:rsidRDefault="00901727" w:rsidP="0035261D">
            <w:pPr>
              <w:spacing w:before="240"/>
              <w:jc w:val="right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4% от дяловете;</w:t>
            </w:r>
          </w:p>
        </w:tc>
      </w:tr>
      <w:tr w:rsidR="00901727" w:rsidRPr="00097A20" w:rsidTr="0035261D">
        <w:tc>
          <w:tcPr>
            <w:tcW w:w="4680" w:type="dxa"/>
          </w:tcPr>
          <w:p w:rsidR="00901727" w:rsidRPr="00097A20" w:rsidRDefault="00901727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Община Джебел</w:t>
            </w:r>
          </w:p>
        </w:tc>
        <w:tc>
          <w:tcPr>
            <w:tcW w:w="2790" w:type="dxa"/>
          </w:tcPr>
          <w:p w:rsidR="00901727" w:rsidRPr="00097A20" w:rsidRDefault="00901727" w:rsidP="0035261D">
            <w:pPr>
              <w:spacing w:before="240"/>
              <w:jc w:val="right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3% от дяловете</w:t>
            </w:r>
            <w:r w:rsidRPr="00097A20">
              <w:rPr>
                <w:sz w:val="28"/>
                <w:szCs w:val="28"/>
              </w:rPr>
              <w:t>;</w:t>
            </w:r>
          </w:p>
        </w:tc>
      </w:tr>
      <w:tr w:rsidR="00901727" w:rsidRPr="00097A20" w:rsidTr="0035261D">
        <w:tc>
          <w:tcPr>
            <w:tcW w:w="4680" w:type="dxa"/>
          </w:tcPr>
          <w:p w:rsidR="00901727" w:rsidRPr="00097A20" w:rsidRDefault="00901727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Община Кирково</w:t>
            </w:r>
          </w:p>
        </w:tc>
        <w:tc>
          <w:tcPr>
            <w:tcW w:w="2790" w:type="dxa"/>
          </w:tcPr>
          <w:p w:rsidR="00901727" w:rsidRPr="00097A20" w:rsidRDefault="00901727" w:rsidP="0035261D">
            <w:pPr>
              <w:spacing w:before="240"/>
              <w:jc w:val="right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8% от дяловете</w:t>
            </w:r>
            <w:r w:rsidRPr="00097A20">
              <w:rPr>
                <w:sz w:val="28"/>
                <w:szCs w:val="28"/>
              </w:rPr>
              <w:t>;</w:t>
            </w:r>
          </w:p>
        </w:tc>
      </w:tr>
      <w:tr w:rsidR="00901727" w:rsidRPr="00097A20" w:rsidTr="0035261D">
        <w:tc>
          <w:tcPr>
            <w:tcW w:w="4680" w:type="dxa"/>
          </w:tcPr>
          <w:p w:rsidR="00901727" w:rsidRPr="00097A20" w:rsidRDefault="00901727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Община Крумовград</w:t>
            </w:r>
          </w:p>
        </w:tc>
        <w:tc>
          <w:tcPr>
            <w:tcW w:w="2790" w:type="dxa"/>
          </w:tcPr>
          <w:p w:rsidR="00901727" w:rsidRPr="00097A20" w:rsidRDefault="00901727" w:rsidP="0035261D">
            <w:pPr>
              <w:spacing w:before="240"/>
              <w:jc w:val="right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8% от дяловете</w:t>
            </w:r>
            <w:r w:rsidRPr="00097A20">
              <w:rPr>
                <w:sz w:val="28"/>
                <w:szCs w:val="28"/>
              </w:rPr>
              <w:t>;</w:t>
            </w:r>
            <w:r w:rsidRPr="00097A20">
              <w:rPr>
                <w:sz w:val="28"/>
                <w:szCs w:val="28"/>
                <w:lang w:val="bg-BG"/>
              </w:rPr>
              <w:t xml:space="preserve"> </w:t>
            </w:r>
          </w:p>
        </w:tc>
      </w:tr>
      <w:tr w:rsidR="00901727" w:rsidRPr="00097A20" w:rsidTr="0035261D">
        <w:tc>
          <w:tcPr>
            <w:tcW w:w="4680" w:type="dxa"/>
          </w:tcPr>
          <w:p w:rsidR="00901727" w:rsidRPr="00097A20" w:rsidRDefault="00901727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Община Кърджали</w:t>
            </w:r>
          </w:p>
        </w:tc>
        <w:tc>
          <w:tcPr>
            <w:tcW w:w="2790" w:type="dxa"/>
          </w:tcPr>
          <w:p w:rsidR="00901727" w:rsidRPr="00097A20" w:rsidRDefault="00901727" w:rsidP="0035261D">
            <w:pPr>
              <w:spacing w:before="240"/>
              <w:jc w:val="right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18% от дяловете</w:t>
            </w:r>
            <w:r w:rsidRPr="00097A20">
              <w:rPr>
                <w:sz w:val="28"/>
                <w:szCs w:val="28"/>
              </w:rPr>
              <w:t>;</w:t>
            </w:r>
          </w:p>
        </w:tc>
      </w:tr>
      <w:tr w:rsidR="00901727" w:rsidRPr="00097A20" w:rsidTr="0035261D">
        <w:tc>
          <w:tcPr>
            <w:tcW w:w="4680" w:type="dxa"/>
          </w:tcPr>
          <w:p w:rsidR="00901727" w:rsidRPr="00097A20" w:rsidRDefault="00901727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Община Момчилград</w:t>
            </w:r>
          </w:p>
        </w:tc>
        <w:tc>
          <w:tcPr>
            <w:tcW w:w="2790" w:type="dxa"/>
          </w:tcPr>
          <w:p w:rsidR="00901727" w:rsidRPr="00097A20" w:rsidRDefault="00901727" w:rsidP="0035261D">
            <w:pPr>
              <w:spacing w:before="240"/>
              <w:jc w:val="right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5% от дяловете</w:t>
            </w:r>
            <w:r w:rsidRPr="00097A20">
              <w:rPr>
                <w:sz w:val="28"/>
                <w:szCs w:val="28"/>
              </w:rPr>
              <w:t>;</w:t>
            </w:r>
          </w:p>
        </w:tc>
      </w:tr>
      <w:tr w:rsidR="00901727" w:rsidRPr="00097A20" w:rsidTr="0035261D">
        <w:tc>
          <w:tcPr>
            <w:tcW w:w="4680" w:type="dxa"/>
          </w:tcPr>
          <w:p w:rsidR="00901727" w:rsidRPr="00097A20" w:rsidRDefault="00901727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Община Черноочене</w:t>
            </w:r>
          </w:p>
        </w:tc>
        <w:tc>
          <w:tcPr>
            <w:tcW w:w="2790" w:type="dxa"/>
          </w:tcPr>
          <w:p w:rsidR="00901727" w:rsidRPr="00097A20" w:rsidRDefault="00901727" w:rsidP="0035261D">
            <w:pPr>
              <w:spacing w:before="240"/>
              <w:jc w:val="right"/>
              <w:rPr>
                <w:sz w:val="28"/>
                <w:szCs w:val="28"/>
                <w:lang w:val="bg-BG"/>
              </w:rPr>
            </w:pPr>
            <w:r w:rsidRPr="00097A20">
              <w:rPr>
                <w:sz w:val="28"/>
                <w:szCs w:val="28"/>
                <w:lang w:val="bg-BG"/>
              </w:rPr>
              <w:t>3% от дяловете</w:t>
            </w:r>
            <w:r w:rsidRPr="00097A20">
              <w:rPr>
                <w:sz w:val="28"/>
                <w:szCs w:val="28"/>
              </w:rPr>
              <w:t>.</w:t>
            </w:r>
          </w:p>
        </w:tc>
      </w:tr>
    </w:tbl>
    <w:p w:rsidR="00901727" w:rsidRPr="00A87BED" w:rsidRDefault="00901727" w:rsidP="00901727">
      <w:pPr>
        <w:spacing w:before="240"/>
        <w:jc w:val="both"/>
        <w:rPr>
          <w:sz w:val="28"/>
          <w:szCs w:val="28"/>
        </w:rPr>
      </w:pPr>
      <w:r w:rsidRPr="00D30834">
        <w:rPr>
          <w:sz w:val="28"/>
          <w:szCs w:val="28"/>
          <w:lang w:val="bg-BG"/>
        </w:rPr>
        <w:t>Регистрираният капитал на “В и К” ООД гр. Кърджали е в размер на 316 090 лева. или 31 609 дяла по 10 лева номинал.</w:t>
      </w:r>
    </w:p>
    <w:p w:rsidR="00901727" w:rsidRPr="00097A20" w:rsidRDefault="00901727" w:rsidP="00901727">
      <w:pPr>
        <w:spacing w:before="240"/>
        <w:ind w:firstLine="720"/>
        <w:jc w:val="both"/>
        <w:rPr>
          <w:sz w:val="28"/>
          <w:szCs w:val="28"/>
          <w:lang w:val="bg-BG"/>
        </w:rPr>
      </w:pPr>
      <w:r w:rsidRPr="00097A20">
        <w:rPr>
          <w:sz w:val="28"/>
          <w:szCs w:val="28"/>
          <w:lang w:val="bg-BG"/>
        </w:rPr>
        <w:t xml:space="preserve">    Предмет на дейност на дружеството, съгласно регистрацията е:  </w:t>
      </w:r>
    </w:p>
    <w:p w:rsidR="00901727" w:rsidRPr="00097A20" w:rsidRDefault="00901727" w:rsidP="00901727">
      <w:pPr>
        <w:spacing w:before="240"/>
        <w:jc w:val="both"/>
        <w:rPr>
          <w:sz w:val="28"/>
          <w:szCs w:val="28"/>
          <w:lang w:val="bg-BG"/>
        </w:rPr>
      </w:pPr>
      <w:r w:rsidRPr="00097A20">
        <w:rPr>
          <w:sz w:val="28"/>
          <w:szCs w:val="28"/>
          <w:lang w:val="bg-BG"/>
        </w:rPr>
        <w:t xml:space="preserve">                -водоснабдяване, канализация и пречистване на водите;                                                                                                                                      </w:t>
      </w:r>
    </w:p>
    <w:p w:rsidR="00901727" w:rsidRPr="00097A20" w:rsidRDefault="00901727" w:rsidP="00901727">
      <w:pPr>
        <w:spacing w:before="240"/>
        <w:jc w:val="both"/>
        <w:rPr>
          <w:sz w:val="28"/>
          <w:szCs w:val="28"/>
          <w:lang w:val="bg-BG"/>
        </w:rPr>
      </w:pPr>
      <w:r w:rsidRPr="00097A20">
        <w:rPr>
          <w:sz w:val="28"/>
          <w:szCs w:val="28"/>
          <w:lang w:val="bg-BG"/>
        </w:rPr>
        <w:t xml:space="preserve">               -инженерингови услуги в страната и в чужбина;</w:t>
      </w:r>
    </w:p>
    <w:p w:rsidR="00901727" w:rsidRPr="00097A20" w:rsidRDefault="00901727" w:rsidP="00901727">
      <w:pPr>
        <w:spacing w:before="240"/>
        <w:jc w:val="both"/>
        <w:rPr>
          <w:sz w:val="28"/>
          <w:szCs w:val="28"/>
          <w:lang w:val="bg-BG"/>
        </w:rPr>
      </w:pPr>
      <w:r w:rsidRPr="00097A20">
        <w:rPr>
          <w:sz w:val="28"/>
          <w:szCs w:val="28"/>
          <w:lang w:val="bg-BG"/>
        </w:rPr>
        <w:t xml:space="preserve">               -експлоатация на водоснабдителни язовири;</w:t>
      </w:r>
    </w:p>
    <w:p w:rsidR="00901727" w:rsidRPr="00097A20" w:rsidRDefault="00901727" w:rsidP="00901727">
      <w:pPr>
        <w:spacing w:before="240"/>
        <w:jc w:val="both"/>
        <w:rPr>
          <w:sz w:val="28"/>
          <w:szCs w:val="28"/>
          <w:lang w:val="bg-BG"/>
        </w:rPr>
      </w:pPr>
      <w:r w:rsidRPr="00097A20">
        <w:rPr>
          <w:sz w:val="28"/>
          <w:szCs w:val="28"/>
          <w:lang w:val="bg-BG"/>
        </w:rPr>
        <w:t xml:space="preserve">               -проучване, проектиране, изграждане, поддържане и управление на водоснабдителни, канализационни, електро и топлоенергийни системи;</w:t>
      </w:r>
    </w:p>
    <w:p w:rsidR="00901727" w:rsidRPr="00097A20" w:rsidRDefault="00901727" w:rsidP="00901727">
      <w:pPr>
        <w:spacing w:before="240"/>
        <w:jc w:val="both"/>
        <w:rPr>
          <w:sz w:val="28"/>
          <w:szCs w:val="28"/>
          <w:lang w:val="bg-BG"/>
        </w:rPr>
      </w:pPr>
      <w:r w:rsidRPr="00097A20">
        <w:rPr>
          <w:sz w:val="28"/>
          <w:szCs w:val="28"/>
          <w:lang w:val="bg-BG"/>
        </w:rPr>
        <w:t xml:space="preserve">               -извършване на всякакви услуги и сделки в страната и в чужбина.</w:t>
      </w:r>
    </w:p>
    <w:p w:rsidR="00901727" w:rsidRPr="00D56B2E" w:rsidRDefault="00901727" w:rsidP="00901727">
      <w:pPr>
        <w:spacing w:before="240"/>
        <w:ind w:firstLine="720"/>
        <w:jc w:val="both"/>
        <w:rPr>
          <w:sz w:val="28"/>
          <w:szCs w:val="28"/>
        </w:rPr>
      </w:pPr>
      <w:r w:rsidRPr="00097A20">
        <w:rPr>
          <w:sz w:val="28"/>
          <w:szCs w:val="28"/>
          <w:lang w:val="bg-BG"/>
        </w:rPr>
        <w:t xml:space="preserve">   Дружеството осъществява своята дейност на територията на седемте общини в Област Кърджали</w:t>
      </w:r>
      <w:r>
        <w:rPr>
          <w:sz w:val="28"/>
          <w:szCs w:val="28"/>
          <w:lang w:val="bg-BG"/>
        </w:rPr>
        <w:t>,</w:t>
      </w:r>
      <w:r w:rsidRPr="00097A20">
        <w:rPr>
          <w:sz w:val="28"/>
          <w:szCs w:val="28"/>
          <w:lang w:val="bg-BG"/>
        </w:rPr>
        <w:t>чрез своит</w:t>
      </w:r>
      <w:r>
        <w:rPr>
          <w:sz w:val="28"/>
          <w:szCs w:val="28"/>
          <w:lang w:val="bg-BG"/>
        </w:rPr>
        <w:t xml:space="preserve">е седем експлоатационни района и се представлява от </w:t>
      </w:r>
      <w:r w:rsidRPr="00097A20">
        <w:rPr>
          <w:sz w:val="28"/>
          <w:szCs w:val="28"/>
          <w:lang w:val="bg-BG"/>
        </w:rPr>
        <w:t>инж. Славчо Димов Славков</w:t>
      </w:r>
      <w:r>
        <w:rPr>
          <w:sz w:val="28"/>
          <w:szCs w:val="28"/>
          <w:lang w:val="bg-BG"/>
        </w:rPr>
        <w:t xml:space="preserve"> – Управител.</w:t>
      </w:r>
      <w:r>
        <w:rPr>
          <w:sz w:val="32"/>
          <w:szCs w:val="32"/>
          <w:lang w:val="bg-BG"/>
        </w:rPr>
        <w:t xml:space="preserve"> </w:t>
      </w:r>
    </w:p>
    <w:p w:rsidR="00441373" w:rsidRDefault="00441373" w:rsidP="00901727">
      <w:pPr>
        <w:ind w:firstLine="720"/>
        <w:rPr>
          <w:sz w:val="28"/>
          <w:szCs w:val="28"/>
        </w:rPr>
      </w:pPr>
    </w:p>
    <w:p w:rsidR="00441373" w:rsidRDefault="00441373" w:rsidP="00901727">
      <w:pPr>
        <w:ind w:firstLine="720"/>
        <w:rPr>
          <w:sz w:val="28"/>
          <w:szCs w:val="28"/>
        </w:rPr>
      </w:pPr>
    </w:p>
    <w:p w:rsidR="00441373" w:rsidRDefault="00441373" w:rsidP="00901727">
      <w:pPr>
        <w:ind w:firstLine="720"/>
        <w:rPr>
          <w:sz w:val="28"/>
          <w:szCs w:val="28"/>
        </w:rPr>
      </w:pPr>
    </w:p>
    <w:p w:rsidR="00441373" w:rsidRDefault="00441373" w:rsidP="00901727">
      <w:pPr>
        <w:ind w:firstLine="720"/>
        <w:rPr>
          <w:sz w:val="28"/>
          <w:szCs w:val="28"/>
        </w:rPr>
      </w:pPr>
    </w:p>
    <w:p w:rsidR="00441373" w:rsidRDefault="00441373" w:rsidP="00901727">
      <w:pPr>
        <w:ind w:firstLine="720"/>
        <w:rPr>
          <w:sz w:val="28"/>
          <w:szCs w:val="28"/>
        </w:rPr>
      </w:pPr>
    </w:p>
    <w:p w:rsidR="00441373" w:rsidRDefault="00441373" w:rsidP="00901727">
      <w:pPr>
        <w:ind w:firstLine="720"/>
        <w:rPr>
          <w:sz w:val="28"/>
          <w:szCs w:val="28"/>
        </w:rPr>
      </w:pPr>
    </w:p>
    <w:p w:rsidR="00901727" w:rsidRPr="00441373" w:rsidRDefault="00901727" w:rsidP="00441373">
      <w:pPr>
        <w:ind w:firstLine="720"/>
        <w:rPr>
          <w:sz w:val="28"/>
          <w:szCs w:val="28"/>
        </w:rPr>
      </w:pPr>
      <w:r w:rsidRPr="00441373">
        <w:rPr>
          <w:sz w:val="32"/>
          <w:szCs w:val="32"/>
          <w:lang w:val="bg-BG"/>
        </w:rPr>
        <w:t>Структурата на управление на Дружеството е изградена на две нива: централно управление и производствени звена.</w:t>
      </w:r>
      <w:r w:rsidRPr="00441373">
        <w:rPr>
          <w:sz w:val="32"/>
          <w:szCs w:val="32"/>
        </w:rPr>
        <w:t>Към 3</w:t>
      </w:r>
      <w:r w:rsidRPr="00441373">
        <w:rPr>
          <w:sz w:val="32"/>
          <w:szCs w:val="32"/>
          <w:lang w:val="bg-BG"/>
        </w:rPr>
        <w:t>1</w:t>
      </w:r>
      <w:r w:rsidRPr="00441373">
        <w:rPr>
          <w:sz w:val="32"/>
          <w:szCs w:val="32"/>
        </w:rPr>
        <w:t>.</w:t>
      </w:r>
      <w:r w:rsidRPr="00441373">
        <w:rPr>
          <w:sz w:val="32"/>
          <w:szCs w:val="32"/>
          <w:lang w:val="bg-BG"/>
        </w:rPr>
        <w:t>12</w:t>
      </w:r>
      <w:r w:rsidRPr="00441373">
        <w:rPr>
          <w:sz w:val="32"/>
          <w:szCs w:val="32"/>
        </w:rPr>
        <w:t>.201</w:t>
      </w:r>
      <w:r w:rsidRPr="00441373">
        <w:rPr>
          <w:sz w:val="32"/>
          <w:szCs w:val="32"/>
          <w:lang w:val="bg-BG"/>
        </w:rPr>
        <w:t>7</w:t>
      </w:r>
      <w:r w:rsidRPr="00441373">
        <w:rPr>
          <w:sz w:val="32"/>
          <w:szCs w:val="32"/>
        </w:rPr>
        <w:t xml:space="preserve"> г. средносписъчният брой на служителите на </w:t>
      </w:r>
      <w:r w:rsidRPr="00441373">
        <w:rPr>
          <w:color w:val="000000"/>
          <w:sz w:val="32"/>
          <w:szCs w:val="32"/>
        </w:rPr>
        <w:t>„ВиК” ООД, гр.</w:t>
      </w:r>
      <w:r w:rsidRPr="00441373">
        <w:rPr>
          <w:color w:val="000000"/>
          <w:sz w:val="32"/>
          <w:szCs w:val="32"/>
          <w:lang w:val="bg-BG"/>
        </w:rPr>
        <w:t xml:space="preserve">Кърджали </w:t>
      </w:r>
      <w:r w:rsidRPr="00441373">
        <w:rPr>
          <w:color w:val="000000"/>
          <w:sz w:val="32"/>
          <w:szCs w:val="32"/>
        </w:rPr>
        <w:t xml:space="preserve"> е</w:t>
      </w:r>
      <w:r w:rsidRPr="00441373">
        <w:rPr>
          <w:sz w:val="32"/>
          <w:szCs w:val="32"/>
        </w:rPr>
        <w:t xml:space="preserve"> 3</w:t>
      </w:r>
      <w:r w:rsidRPr="00441373">
        <w:rPr>
          <w:sz w:val="32"/>
          <w:szCs w:val="32"/>
          <w:lang w:val="bg-BG"/>
        </w:rPr>
        <w:t>60</w:t>
      </w:r>
      <w:r w:rsidR="004C5CAA" w:rsidRPr="00441373">
        <w:rPr>
          <w:sz w:val="32"/>
          <w:szCs w:val="32"/>
          <w:lang w:val="bg-BG"/>
        </w:rPr>
        <w:t xml:space="preserve"> </w:t>
      </w:r>
      <w:r w:rsidRPr="00441373">
        <w:rPr>
          <w:sz w:val="32"/>
          <w:szCs w:val="32"/>
        </w:rPr>
        <w:t>.</w:t>
      </w:r>
      <w:r w:rsidRPr="00441373">
        <w:rPr>
          <w:sz w:val="32"/>
          <w:szCs w:val="32"/>
          <w:lang w:val="bg-BG"/>
        </w:rPr>
        <w:t xml:space="preserve"> Всички въпроси, свързани с управлението на персонала,полагането на труд и неговото заплащане са уредени в КТД,подписан между работодателя и двата синдиката КТ„Подкрепа” и „КНСБ</w:t>
      </w:r>
      <w:r w:rsidRPr="00965F1C">
        <w:rPr>
          <w:sz w:val="32"/>
          <w:szCs w:val="32"/>
          <w:lang w:val="bg-BG"/>
        </w:rPr>
        <w:t xml:space="preserve">”. </w:t>
      </w:r>
    </w:p>
    <w:p w:rsidR="00901727" w:rsidRPr="00965F1C" w:rsidRDefault="00901727" w:rsidP="00901727">
      <w:pPr>
        <w:ind w:firstLine="708"/>
        <w:jc w:val="both"/>
        <w:rPr>
          <w:rFonts w:ascii="Cambria" w:hAnsi="Cambria" w:cs="Garamond"/>
          <w:sz w:val="32"/>
          <w:szCs w:val="32"/>
          <w:lang w:val="bg-BG"/>
        </w:rPr>
      </w:pPr>
      <w:r w:rsidRPr="00965F1C">
        <w:rPr>
          <w:sz w:val="32"/>
          <w:szCs w:val="32"/>
        </w:rPr>
        <w:t xml:space="preserve">Структурата на заетостта по вид персонал съответства на дейността и на потребностите на </w:t>
      </w:r>
      <w:r w:rsidRPr="00965F1C">
        <w:rPr>
          <w:color w:val="000000"/>
          <w:sz w:val="32"/>
          <w:szCs w:val="32"/>
        </w:rPr>
        <w:t xml:space="preserve">„ВиК” ООД, гр. Кърджали </w:t>
      </w:r>
      <w:r w:rsidRPr="00965F1C">
        <w:rPr>
          <w:sz w:val="32"/>
          <w:szCs w:val="32"/>
        </w:rPr>
        <w:t>от високоефективно предоставяне на услугите на дружеството</w:t>
      </w:r>
      <w:r w:rsidRPr="00965F1C">
        <w:rPr>
          <w:rFonts w:ascii="Cambria" w:hAnsi="Cambria" w:cs="Garamond"/>
          <w:sz w:val="32"/>
          <w:szCs w:val="32"/>
          <w:lang w:val="bg-BG"/>
        </w:rPr>
        <w:t>.Промените в списъчния и квалификационин състав на персонала е подчинен на целите на Дружеството.</w:t>
      </w:r>
    </w:p>
    <w:p w:rsidR="00901727" w:rsidRPr="00965F1C" w:rsidRDefault="00901727" w:rsidP="00901727">
      <w:pPr>
        <w:ind w:firstLine="708"/>
        <w:jc w:val="both"/>
        <w:rPr>
          <w:sz w:val="32"/>
          <w:szCs w:val="32"/>
          <w:lang w:val="bg-BG"/>
        </w:rPr>
      </w:pPr>
      <w:r w:rsidRPr="00965F1C">
        <w:rPr>
          <w:sz w:val="32"/>
          <w:szCs w:val="32"/>
          <w:lang w:val="bg-BG"/>
        </w:rPr>
        <w:t>Утвърденият предмет на дейност определя стопанските операции,извършвани от Дружеството на територията на област Кърджали,свързани с доставяне питейна вода,отвеждане и пречистване на отпадъчни води и изграждане на нови съоръжения.С тази си функция Дружеството е единствен доставчик на питейна вода на населението в областта и отговорен фактор за опазване на околната среда и екологическото равновесие в района.</w:t>
      </w:r>
    </w:p>
    <w:p w:rsidR="00FE4170" w:rsidRPr="00D56B2E" w:rsidRDefault="00FE4170" w:rsidP="00FE4170">
      <w:pPr>
        <w:spacing w:before="240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2. П</w:t>
      </w:r>
      <w:r w:rsidRPr="00D30834">
        <w:rPr>
          <w:b/>
          <w:sz w:val="28"/>
          <w:szCs w:val="28"/>
          <w:lang w:val="bg-BG"/>
        </w:rPr>
        <w:t xml:space="preserve">реглед на </w:t>
      </w:r>
      <w:r>
        <w:rPr>
          <w:b/>
          <w:sz w:val="28"/>
          <w:szCs w:val="28"/>
          <w:lang w:val="bg-BG"/>
        </w:rPr>
        <w:t>резултатите от дейността и финансовото състояние на Д</w:t>
      </w:r>
      <w:r w:rsidRPr="00D30834">
        <w:rPr>
          <w:b/>
          <w:sz w:val="28"/>
          <w:szCs w:val="28"/>
          <w:lang w:val="bg-BG"/>
        </w:rPr>
        <w:t>ружеството</w:t>
      </w:r>
      <w:r>
        <w:rPr>
          <w:b/>
          <w:sz w:val="28"/>
          <w:szCs w:val="28"/>
          <w:lang w:val="bg-BG"/>
        </w:rPr>
        <w:t>.</w:t>
      </w:r>
      <w:r w:rsidRPr="00D30834">
        <w:rPr>
          <w:b/>
          <w:sz w:val="28"/>
          <w:szCs w:val="28"/>
          <w:lang w:val="bg-BG"/>
        </w:rPr>
        <w:t xml:space="preserve"> </w:t>
      </w:r>
    </w:p>
    <w:p w:rsidR="00FE4170" w:rsidRPr="00965F1C" w:rsidRDefault="00FE4170" w:rsidP="00FE4170">
      <w:pPr>
        <w:spacing w:before="120" w:line="259" w:lineRule="auto"/>
        <w:jc w:val="both"/>
        <w:rPr>
          <w:sz w:val="32"/>
          <w:szCs w:val="32"/>
          <w:lang w:val="bg-BG"/>
        </w:rPr>
      </w:pPr>
      <w:r w:rsidRPr="00965F1C">
        <w:rPr>
          <w:rStyle w:val="FontStyle14"/>
          <w:sz w:val="32"/>
          <w:szCs w:val="32"/>
          <w:lang w:val="bg-BG"/>
        </w:rPr>
        <w:t>В</w:t>
      </w:r>
      <w:r w:rsidRPr="00965F1C">
        <w:rPr>
          <w:rStyle w:val="FontStyle14"/>
          <w:sz w:val="32"/>
          <w:szCs w:val="32"/>
        </w:rPr>
        <w:t>ъв връзка с промените в Закона за водите /</w:t>
      </w:r>
      <w:r w:rsidRPr="00965F1C">
        <w:rPr>
          <w:sz w:val="32"/>
          <w:szCs w:val="32"/>
        </w:rPr>
        <w:t xml:space="preserve">чл. 198п, ал.1 във връзка с 198о, ал.1/ </w:t>
      </w:r>
      <w:r w:rsidRPr="00965F1C">
        <w:rPr>
          <w:sz w:val="32"/>
          <w:szCs w:val="32"/>
          <w:lang w:val="bg-BG"/>
        </w:rPr>
        <w:t>,</w:t>
      </w:r>
    </w:p>
    <w:p w:rsidR="00FE4170" w:rsidRDefault="00FE4170" w:rsidP="00FE4170">
      <w:pPr>
        <w:pStyle w:val="Style5"/>
        <w:widowControl/>
        <w:tabs>
          <w:tab w:val="left" w:pos="142"/>
        </w:tabs>
        <w:spacing w:before="120" w:line="259" w:lineRule="auto"/>
        <w:ind w:firstLine="0"/>
        <w:rPr>
          <w:sz w:val="32"/>
          <w:szCs w:val="32"/>
        </w:rPr>
      </w:pPr>
      <w:r w:rsidRPr="00965F1C">
        <w:rPr>
          <w:sz w:val="32"/>
          <w:szCs w:val="32"/>
        </w:rPr>
        <w:t>на 17.03.2016г. „В и К” ООД, гр. Кърджали (ВиК Оператор) и Асоциация по ВиК на обособената територия, обслужвана от „В и К” ООД Кърджали, подписаха договор в сила от 01.04.2016г,, с който се предоставя на ВиК оператора изключителното право  да стопанисва, поддържа и експлоатира всички съществуващи и бъдещи Публични активи, при спазване на изискванията на Закона за водите  и Закона за опазване на околната среда. Операторът няма право да продава,заменя,отдава под наем,обременява с тежести и прехвърля публични активи.Съгласно сключения договор ,Публичните активи –ВиК активи и съоръжения,могат да се използват само по предоставяне на услугите по доставяне,отвеждане  и пречистване на отпадъчни води на потребителите.</w:t>
      </w:r>
    </w:p>
    <w:p w:rsidR="00965F1C" w:rsidRDefault="00965F1C" w:rsidP="00FE4170">
      <w:pPr>
        <w:pStyle w:val="Style5"/>
        <w:widowControl/>
        <w:tabs>
          <w:tab w:val="left" w:pos="142"/>
        </w:tabs>
        <w:spacing w:before="120" w:line="259" w:lineRule="auto"/>
        <w:ind w:firstLine="0"/>
        <w:rPr>
          <w:sz w:val="32"/>
          <w:szCs w:val="32"/>
        </w:rPr>
      </w:pPr>
    </w:p>
    <w:p w:rsidR="00965F1C" w:rsidRDefault="00965F1C" w:rsidP="00FE4170">
      <w:pPr>
        <w:pStyle w:val="Style5"/>
        <w:widowControl/>
        <w:tabs>
          <w:tab w:val="left" w:pos="142"/>
        </w:tabs>
        <w:spacing w:before="120" w:line="259" w:lineRule="auto"/>
        <w:ind w:firstLine="0"/>
        <w:rPr>
          <w:sz w:val="32"/>
          <w:szCs w:val="32"/>
        </w:rPr>
      </w:pPr>
    </w:p>
    <w:p w:rsidR="00965F1C" w:rsidRPr="00965F1C" w:rsidRDefault="00965F1C" w:rsidP="00FE4170">
      <w:pPr>
        <w:pStyle w:val="Style5"/>
        <w:widowControl/>
        <w:tabs>
          <w:tab w:val="left" w:pos="142"/>
        </w:tabs>
        <w:spacing w:before="120" w:line="259" w:lineRule="auto"/>
        <w:ind w:firstLine="0"/>
        <w:rPr>
          <w:sz w:val="32"/>
          <w:szCs w:val="32"/>
        </w:rPr>
      </w:pPr>
    </w:p>
    <w:p w:rsidR="00FE4170" w:rsidRPr="00965F1C" w:rsidRDefault="00965F1C" w:rsidP="00965F1C">
      <w:pPr>
        <w:pStyle w:val="Style5"/>
        <w:widowControl/>
        <w:tabs>
          <w:tab w:val="left" w:pos="142"/>
        </w:tabs>
        <w:spacing w:before="120" w:line="259" w:lineRule="auto"/>
        <w:ind w:firstLine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FE4170" w:rsidRPr="00965F1C">
        <w:rPr>
          <w:sz w:val="32"/>
          <w:szCs w:val="32"/>
        </w:rPr>
        <w:t>Операторът има право да получи всички приходи от предоставянето на Услугите и ползването на публичните активи.В замяна на получените по силата на договора права на достъп за експлоатация на публичните активи и приходите от предоставянето на</w:t>
      </w:r>
      <w:r w:rsidR="00FE4170">
        <w:rPr>
          <w:sz w:val="28"/>
          <w:szCs w:val="28"/>
        </w:rPr>
        <w:t xml:space="preserve"> ВиК услугите на потребителите,Операторът поема ангажимент за задължителни инвестиции в конкретно определен размер.Доколкото договорът не предвижда заплащане с парични средства за получените от ВиК Оператора права,то поетите ангажименти за задължителни инвестиции се явяват по същество възнаграждението,дължимо от ВиК Оператора за получените от него права.Договорът осигурява право на достъп и експлоатация на публични активи,но за целево изпълнение с тях на обществена ВиК услуга.</w:t>
      </w:r>
    </w:p>
    <w:p w:rsidR="00FE4170" w:rsidRPr="000C3D93" w:rsidRDefault="00FE4170" w:rsidP="00FE4170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C3D93">
        <w:rPr>
          <w:color w:val="000000"/>
          <w:sz w:val="28"/>
          <w:szCs w:val="28"/>
          <w:lang w:val="ru-RU"/>
        </w:rPr>
        <w:t>На територията на седемте общини в област Кърджали дружеството поддържа 72 броя водоснабдителни системи за производство и доставка на питейна вода. От тях 69 броя са с АСУ</w:t>
      </w:r>
      <w:r w:rsidRPr="000C3D93">
        <w:rPr>
          <w:color w:val="000000"/>
          <w:sz w:val="28"/>
          <w:szCs w:val="28"/>
        </w:rPr>
        <w:t xml:space="preserve"> </w:t>
      </w:r>
      <w:r w:rsidRPr="000C3D93">
        <w:rPr>
          <w:color w:val="000000"/>
          <w:sz w:val="28"/>
          <w:szCs w:val="28"/>
          <w:lang w:val="ru-RU"/>
        </w:rPr>
        <w:t>(автома</w:t>
      </w:r>
      <w:r>
        <w:rPr>
          <w:color w:val="000000"/>
          <w:sz w:val="28"/>
          <w:szCs w:val="28"/>
          <w:lang w:val="ru-RU"/>
        </w:rPr>
        <w:t>тизирана система за управление) с дължина на водопроводна мрежа(в т.ч. отклонения)1830 км</w:t>
      </w:r>
      <w:r w:rsidRPr="000C3D93">
        <w:rPr>
          <w:color w:val="000000"/>
          <w:sz w:val="28"/>
          <w:szCs w:val="28"/>
          <w:lang w:val="ru-RU"/>
        </w:rPr>
        <w:t>,на</w:t>
      </w:r>
      <w:r w:rsidRPr="000C3D93">
        <w:rPr>
          <w:sz w:val="28"/>
          <w:szCs w:val="28"/>
        </w:rPr>
        <w:t xml:space="preserve"> територията на град Кърджали дружеството поддържа водоснабдителна система за доставка на непитейна вода.</w:t>
      </w:r>
    </w:p>
    <w:p w:rsidR="00E20EDC" w:rsidRPr="00E20EDC" w:rsidRDefault="00E20EDC" w:rsidP="00E20EDC">
      <w:pPr>
        <w:ind w:firstLine="720"/>
        <w:jc w:val="both"/>
        <w:rPr>
          <w:rFonts w:ascii="Cambria" w:eastAsia="Cambria" w:hAnsi="Cambria" w:cs="Cambria"/>
          <w:sz w:val="28"/>
          <w:szCs w:val="28"/>
        </w:rPr>
      </w:pPr>
      <w:r w:rsidRPr="00E20EDC">
        <w:rPr>
          <w:rFonts w:ascii="Cambria" w:eastAsia="Cambria" w:hAnsi="Cambria" w:cs="Cambria"/>
          <w:sz w:val="28"/>
          <w:szCs w:val="28"/>
        </w:rPr>
        <w:t xml:space="preserve">Нивото на покритие с водоснабдителни услуги се определя като съотношение между броя население, ползващо водоснабдителни услуги към общия брой на населението в региона, обслужван от oператора. Действително постигнатото годишно ниво за 2017 г. е 0,917 спрямо 0,916 за 2016 г. </w:t>
      </w:r>
    </w:p>
    <w:p w:rsidR="00FE4170" w:rsidRPr="00E20EDC" w:rsidRDefault="00E20EDC" w:rsidP="00E20EDC">
      <w:pPr>
        <w:ind w:firstLine="720"/>
        <w:jc w:val="both"/>
        <w:rPr>
          <w:rFonts w:ascii="Cambria" w:eastAsia="Cambria" w:hAnsi="Cambria" w:cs="Cambria"/>
          <w:sz w:val="28"/>
          <w:szCs w:val="28"/>
          <w:lang w:val="bg-BG"/>
        </w:rPr>
      </w:pPr>
      <w:r w:rsidRPr="00E20EDC">
        <w:rPr>
          <w:rFonts w:ascii="Cambria" w:eastAsia="Cambria" w:hAnsi="Cambria" w:cs="Cambria"/>
          <w:sz w:val="28"/>
          <w:szCs w:val="28"/>
        </w:rPr>
        <w:t>Нивото на покритие с канализационни услуги се определя като съотношение между броя население, ползващо канализационни услуги към общия брой на населението в региона, обслужван от оператора. Действително постигнатото годишно ниво за 2017 г. е 0,433 спрямо 0,422 за 2016 г. Основната причина за ниския коефициент е липсата на канализационни системи в селата и в част от градовете.</w:t>
      </w:r>
    </w:p>
    <w:p w:rsidR="00FE4170" w:rsidRDefault="00FE4170" w:rsidP="00BF72D8">
      <w:pPr>
        <w:shd w:val="clear" w:color="auto" w:fill="FFFFFF"/>
        <w:ind w:left="720" w:hanging="12"/>
        <w:rPr>
          <w:color w:val="000000"/>
          <w:sz w:val="28"/>
          <w:szCs w:val="28"/>
          <w:lang w:val="ru-RU"/>
        </w:rPr>
      </w:pPr>
      <w:r w:rsidRPr="000C3D93">
        <w:rPr>
          <w:color w:val="000000"/>
          <w:sz w:val="28"/>
          <w:szCs w:val="28"/>
        </w:rPr>
        <w:t>Д</w:t>
      </w:r>
      <w:r w:rsidRPr="000C3D93">
        <w:rPr>
          <w:color w:val="000000"/>
          <w:sz w:val="28"/>
          <w:szCs w:val="28"/>
          <w:lang w:val="ru-RU"/>
        </w:rPr>
        <w:t xml:space="preserve">ружеството не експлоатира </w:t>
      </w:r>
      <w:r w:rsidRPr="000C3D93">
        <w:rPr>
          <w:color w:val="000000"/>
          <w:sz w:val="28"/>
          <w:szCs w:val="28"/>
        </w:rPr>
        <w:t>к</w:t>
      </w:r>
      <w:r w:rsidRPr="000C3D93">
        <w:rPr>
          <w:color w:val="000000"/>
          <w:sz w:val="28"/>
          <w:szCs w:val="28"/>
          <w:lang w:val="ru-RU"/>
        </w:rPr>
        <w:t>анализационни помпени станции.</w:t>
      </w:r>
    </w:p>
    <w:p w:rsidR="008818F1" w:rsidRPr="003770E1" w:rsidRDefault="00FE4170" w:rsidP="003770E1">
      <w:pPr>
        <w:shd w:val="clear" w:color="auto" w:fill="FFFFFF"/>
        <w:ind w:hanging="12"/>
        <w:jc w:val="both"/>
        <w:rPr>
          <w:color w:val="000000"/>
          <w:sz w:val="28"/>
          <w:szCs w:val="28"/>
          <w:lang w:val="bg-BG"/>
        </w:rPr>
      </w:pPr>
      <w:r w:rsidRPr="000C3D93">
        <w:rPr>
          <w:color w:val="000000"/>
          <w:sz w:val="28"/>
          <w:szCs w:val="28"/>
          <w:lang w:val="ru-RU"/>
        </w:rPr>
        <w:t xml:space="preserve">  Пречиствателни станции за отпадни води на територията на областта  са изградени в </w:t>
      </w:r>
      <w:r w:rsidRPr="000C3D93">
        <w:rPr>
          <w:color w:val="000000"/>
          <w:sz w:val="28"/>
          <w:szCs w:val="28"/>
        </w:rPr>
        <w:t>гр.Кърджали и Момчилград</w:t>
      </w:r>
      <w:r w:rsidRPr="000C3D93">
        <w:rPr>
          <w:color w:val="000000"/>
          <w:sz w:val="28"/>
          <w:szCs w:val="28"/>
          <w:lang w:val="ru-RU"/>
        </w:rPr>
        <w:t>.</w:t>
      </w:r>
    </w:p>
    <w:p w:rsidR="008818F1" w:rsidRDefault="008818F1" w:rsidP="008818F1">
      <w:pPr>
        <w:spacing w:line="200" w:lineRule="atLeast"/>
        <w:ind w:firstLine="720"/>
        <w:jc w:val="both"/>
        <w:rPr>
          <w:rFonts w:ascii="Cambria" w:hAnsi="Cambria"/>
          <w:color w:val="000000"/>
          <w:sz w:val="28"/>
          <w:szCs w:val="28"/>
          <w:lang w:val="bg-BG"/>
        </w:rPr>
      </w:pPr>
      <w:r w:rsidRPr="0093259B">
        <w:rPr>
          <w:rFonts w:ascii="Cambria" w:hAnsi="Cambria"/>
          <w:color w:val="000000"/>
          <w:sz w:val="32"/>
          <w:szCs w:val="32"/>
        </w:rPr>
        <w:t>Предлаганите услуги са обособени в три водоснабдителни и една канализационна система, като броят на обособените В и К системи е определен съгласно разпоредбите на чл. 13 , ал. 1 и чл. 14, ал. 1 от ЗРВКУ, а именно</w:t>
      </w:r>
      <w:r w:rsidRPr="0026485A">
        <w:rPr>
          <w:rFonts w:ascii="Cambria" w:hAnsi="Cambria"/>
          <w:color w:val="000000"/>
          <w:sz w:val="28"/>
          <w:szCs w:val="28"/>
        </w:rPr>
        <w:t>:</w:t>
      </w:r>
    </w:p>
    <w:p w:rsidR="00965F1C" w:rsidRPr="00965F1C" w:rsidRDefault="00965F1C" w:rsidP="008818F1">
      <w:pPr>
        <w:spacing w:line="200" w:lineRule="atLeast"/>
        <w:ind w:firstLine="720"/>
        <w:jc w:val="both"/>
        <w:rPr>
          <w:rFonts w:ascii="Cambria" w:hAnsi="Cambria"/>
          <w:color w:val="000000"/>
          <w:sz w:val="28"/>
          <w:szCs w:val="28"/>
          <w:lang w:val="bg-BG"/>
        </w:rPr>
      </w:pPr>
    </w:p>
    <w:p w:rsidR="008818F1" w:rsidRPr="0026485A" w:rsidRDefault="008818F1" w:rsidP="008818F1">
      <w:pPr>
        <w:numPr>
          <w:ilvl w:val="0"/>
          <w:numId w:val="14"/>
        </w:numPr>
        <w:spacing w:line="200" w:lineRule="atLeast"/>
        <w:jc w:val="both"/>
        <w:rPr>
          <w:rFonts w:ascii="Cambria" w:hAnsi="Cambria"/>
          <w:color w:val="000000"/>
          <w:sz w:val="28"/>
          <w:szCs w:val="28"/>
        </w:rPr>
      </w:pPr>
      <w:r w:rsidRPr="0026485A">
        <w:rPr>
          <w:rFonts w:ascii="Cambria" w:hAnsi="Cambria"/>
          <w:color w:val="000000"/>
          <w:sz w:val="28"/>
          <w:szCs w:val="28"/>
        </w:rPr>
        <w:t>ВС питейна помпена вода</w:t>
      </w:r>
    </w:p>
    <w:p w:rsidR="008818F1" w:rsidRPr="0026485A" w:rsidRDefault="008818F1" w:rsidP="008818F1">
      <w:pPr>
        <w:numPr>
          <w:ilvl w:val="0"/>
          <w:numId w:val="14"/>
        </w:numPr>
        <w:spacing w:line="200" w:lineRule="atLeast"/>
        <w:jc w:val="both"/>
        <w:rPr>
          <w:rFonts w:ascii="Cambria" w:hAnsi="Cambria"/>
          <w:color w:val="000000"/>
          <w:sz w:val="28"/>
          <w:szCs w:val="28"/>
        </w:rPr>
      </w:pPr>
      <w:r w:rsidRPr="0026485A">
        <w:rPr>
          <w:rFonts w:ascii="Cambria" w:hAnsi="Cambria"/>
          <w:color w:val="000000"/>
          <w:sz w:val="28"/>
          <w:szCs w:val="28"/>
        </w:rPr>
        <w:t>ВС питейна гравитачна вода</w:t>
      </w:r>
    </w:p>
    <w:p w:rsidR="008818F1" w:rsidRPr="00965F1C" w:rsidRDefault="008818F1" w:rsidP="008818F1">
      <w:pPr>
        <w:numPr>
          <w:ilvl w:val="0"/>
          <w:numId w:val="14"/>
        </w:numPr>
        <w:spacing w:line="200" w:lineRule="atLeast"/>
        <w:jc w:val="both"/>
        <w:rPr>
          <w:rFonts w:ascii="Cambria" w:hAnsi="Cambria"/>
          <w:color w:val="000000"/>
          <w:sz w:val="28"/>
          <w:szCs w:val="28"/>
        </w:rPr>
      </w:pPr>
      <w:r w:rsidRPr="0026485A">
        <w:rPr>
          <w:rFonts w:ascii="Cambria" w:hAnsi="Cambria"/>
          <w:color w:val="000000"/>
          <w:sz w:val="28"/>
          <w:szCs w:val="28"/>
        </w:rPr>
        <w:t>ВС вода с непитейни качества</w:t>
      </w:r>
    </w:p>
    <w:p w:rsidR="00965F1C" w:rsidRDefault="00965F1C" w:rsidP="00965F1C">
      <w:pPr>
        <w:spacing w:line="200" w:lineRule="atLeast"/>
        <w:jc w:val="both"/>
        <w:rPr>
          <w:rFonts w:ascii="Cambria" w:hAnsi="Cambria"/>
          <w:color w:val="000000"/>
          <w:sz w:val="28"/>
          <w:szCs w:val="28"/>
          <w:lang w:val="bg-BG"/>
        </w:rPr>
      </w:pPr>
    </w:p>
    <w:p w:rsidR="00965F1C" w:rsidRDefault="00965F1C" w:rsidP="00965F1C">
      <w:pPr>
        <w:spacing w:line="200" w:lineRule="atLeast"/>
        <w:jc w:val="both"/>
        <w:rPr>
          <w:rFonts w:ascii="Cambria" w:hAnsi="Cambria"/>
          <w:color w:val="000000"/>
          <w:sz w:val="28"/>
          <w:szCs w:val="28"/>
          <w:lang w:val="bg-BG"/>
        </w:rPr>
      </w:pPr>
    </w:p>
    <w:p w:rsidR="00965F1C" w:rsidRDefault="00965F1C" w:rsidP="00965F1C">
      <w:pPr>
        <w:spacing w:line="200" w:lineRule="atLeast"/>
        <w:jc w:val="both"/>
        <w:rPr>
          <w:rFonts w:ascii="Cambria" w:hAnsi="Cambria"/>
          <w:color w:val="000000"/>
          <w:sz w:val="28"/>
          <w:szCs w:val="28"/>
          <w:lang w:val="bg-BG"/>
        </w:rPr>
      </w:pPr>
    </w:p>
    <w:p w:rsidR="00965F1C" w:rsidRDefault="00965F1C" w:rsidP="00965F1C">
      <w:pPr>
        <w:spacing w:line="200" w:lineRule="atLeast"/>
        <w:jc w:val="both"/>
        <w:rPr>
          <w:rFonts w:ascii="Cambria" w:hAnsi="Cambria"/>
          <w:color w:val="000000"/>
          <w:sz w:val="28"/>
          <w:szCs w:val="28"/>
          <w:lang w:val="bg-BG"/>
        </w:rPr>
      </w:pPr>
    </w:p>
    <w:p w:rsidR="00965F1C" w:rsidRPr="0026485A" w:rsidRDefault="00965F1C" w:rsidP="00965F1C">
      <w:pPr>
        <w:spacing w:line="200" w:lineRule="atLeast"/>
        <w:jc w:val="both"/>
        <w:rPr>
          <w:rFonts w:ascii="Cambria" w:hAnsi="Cambria"/>
          <w:color w:val="000000"/>
          <w:sz w:val="28"/>
          <w:szCs w:val="28"/>
        </w:rPr>
      </w:pPr>
    </w:p>
    <w:p w:rsidR="008818F1" w:rsidRPr="0026485A" w:rsidRDefault="008818F1" w:rsidP="008818F1">
      <w:pPr>
        <w:numPr>
          <w:ilvl w:val="0"/>
          <w:numId w:val="14"/>
        </w:numPr>
        <w:spacing w:line="200" w:lineRule="atLeast"/>
        <w:jc w:val="both"/>
        <w:rPr>
          <w:rFonts w:ascii="Cambria" w:hAnsi="Cambria"/>
          <w:color w:val="000000"/>
          <w:sz w:val="28"/>
          <w:szCs w:val="28"/>
        </w:rPr>
      </w:pPr>
      <w:r w:rsidRPr="0026485A">
        <w:rPr>
          <w:rFonts w:ascii="Cambria" w:hAnsi="Cambria"/>
          <w:color w:val="000000"/>
          <w:sz w:val="28"/>
          <w:szCs w:val="28"/>
        </w:rPr>
        <w:t>КС (канализационна система)</w:t>
      </w:r>
    </w:p>
    <w:p w:rsidR="008818F1" w:rsidRPr="00B641B7" w:rsidRDefault="008818F1" w:rsidP="008818F1">
      <w:pPr>
        <w:spacing w:line="200" w:lineRule="atLeast"/>
        <w:rPr>
          <w:rFonts w:ascii="Cambria" w:hAnsi="Cambria"/>
          <w:sz w:val="28"/>
          <w:szCs w:val="28"/>
          <w:lang w:val="bg-BG"/>
        </w:rPr>
      </w:pPr>
      <w:r>
        <w:rPr>
          <w:rFonts w:ascii="Cambria" w:hAnsi="Cambria"/>
          <w:sz w:val="28"/>
          <w:szCs w:val="28"/>
          <w:lang w:val="bg-BG"/>
        </w:rPr>
        <w:t xml:space="preserve">                           (пречистване)</w:t>
      </w:r>
    </w:p>
    <w:p w:rsidR="008818F1" w:rsidRPr="008818F1" w:rsidRDefault="008818F1" w:rsidP="008818F1">
      <w:pPr>
        <w:ind w:firstLine="720"/>
        <w:jc w:val="both"/>
        <w:rPr>
          <w:rFonts w:ascii="Cambria" w:eastAsia="Cambria" w:hAnsi="Cambria" w:cs="Cambria"/>
          <w:b/>
          <w:sz w:val="28"/>
          <w:szCs w:val="28"/>
        </w:rPr>
      </w:pPr>
      <w:r w:rsidRPr="008818F1">
        <w:rPr>
          <w:rFonts w:ascii="Cambria" w:eastAsia="Cambria" w:hAnsi="Cambria" w:cs="Cambria"/>
          <w:b/>
          <w:sz w:val="28"/>
          <w:szCs w:val="28"/>
        </w:rPr>
        <w:t>Производствена програма</w:t>
      </w:r>
    </w:p>
    <w:p w:rsidR="008818F1" w:rsidRPr="008818F1" w:rsidRDefault="008818F1" w:rsidP="008818F1">
      <w:pPr>
        <w:ind w:firstLine="720"/>
        <w:jc w:val="both"/>
        <w:rPr>
          <w:sz w:val="28"/>
          <w:szCs w:val="28"/>
        </w:rPr>
      </w:pPr>
    </w:p>
    <w:p w:rsidR="008818F1" w:rsidRPr="008818F1" w:rsidRDefault="008818F1" w:rsidP="008818F1">
      <w:pPr>
        <w:ind w:firstLine="720"/>
        <w:jc w:val="both"/>
        <w:rPr>
          <w:rFonts w:ascii="Cambria" w:eastAsia="Cambria" w:hAnsi="Cambria" w:cs="Cambria"/>
          <w:sz w:val="28"/>
          <w:szCs w:val="28"/>
        </w:rPr>
      </w:pPr>
      <w:r w:rsidRPr="008818F1">
        <w:rPr>
          <w:rFonts w:ascii="Cambria" w:eastAsia="Cambria" w:hAnsi="Cambria" w:cs="Cambria"/>
          <w:sz w:val="28"/>
          <w:szCs w:val="28"/>
        </w:rPr>
        <w:t xml:space="preserve">Производствената програма е определена след обстоен анализ на специфичната среда, в която оперира „ВиК” ООД, гр. Кърджали – географски особености, специфични характеристики на съответните групи потребители, техническо и ресурсно обезпечение и други. Изводите от направения анализ ни дадоха основа за прогнозиране на нивата на потребление за периода на бизнес плана. </w:t>
      </w:r>
    </w:p>
    <w:p w:rsidR="00B641B7" w:rsidRPr="00B641B7" w:rsidRDefault="008818F1" w:rsidP="00965F1C">
      <w:pPr>
        <w:ind w:firstLine="720"/>
        <w:jc w:val="both"/>
        <w:rPr>
          <w:rFonts w:ascii="Cambria" w:eastAsia="Cambria" w:hAnsi="Cambria" w:cs="Cambria"/>
          <w:sz w:val="28"/>
          <w:szCs w:val="28"/>
          <w:lang w:val="bg-BG"/>
        </w:rPr>
      </w:pPr>
      <w:r w:rsidRPr="008818F1">
        <w:rPr>
          <w:rFonts w:ascii="Cambria" w:eastAsia="Cambria" w:hAnsi="Cambria" w:cs="Cambria"/>
          <w:sz w:val="28"/>
          <w:szCs w:val="28"/>
        </w:rPr>
        <w:t>Анализите на производствената програма и най-вече на нейната динамика позволяват да бъдат направени следните основни извода:</w:t>
      </w:r>
    </w:p>
    <w:p w:rsidR="008818F1" w:rsidRPr="008818F1" w:rsidRDefault="008818F1" w:rsidP="008818F1">
      <w:pPr>
        <w:numPr>
          <w:ilvl w:val="0"/>
          <w:numId w:val="15"/>
        </w:numPr>
        <w:ind w:left="720" w:hanging="360"/>
        <w:jc w:val="both"/>
        <w:rPr>
          <w:rFonts w:ascii="Cambria" w:eastAsia="Cambria" w:hAnsi="Cambria" w:cs="Cambria"/>
          <w:sz w:val="28"/>
          <w:szCs w:val="28"/>
        </w:rPr>
      </w:pPr>
      <w:r w:rsidRPr="008818F1">
        <w:rPr>
          <w:rFonts w:ascii="Cambria" w:eastAsia="Cambria" w:hAnsi="Cambria" w:cs="Cambria"/>
          <w:sz w:val="28"/>
          <w:szCs w:val="28"/>
        </w:rPr>
        <w:t>Запазват се като съотношение общите загуби на питейна вода;</w:t>
      </w:r>
    </w:p>
    <w:p w:rsidR="008818F1" w:rsidRPr="008818F1" w:rsidRDefault="008818F1" w:rsidP="008818F1">
      <w:pPr>
        <w:numPr>
          <w:ilvl w:val="0"/>
          <w:numId w:val="15"/>
        </w:numPr>
        <w:ind w:left="720" w:hanging="360"/>
        <w:jc w:val="both"/>
        <w:rPr>
          <w:rFonts w:ascii="Cambria" w:eastAsia="Cambria" w:hAnsi="Cambria" w:cs="Cambria"/>
          <w:sz w:val="28"/>
          <w:szCs w:val="28"/>
        </w:rPr>
      </w:pPr>
      <w:r w:rsidRPr="008818F1">
        <w:rPr>
          <w:rFonts w:ascii="Cambria" w:eastAsia="Cambria" w:hAnsi="Cambria" w:cs="Cambria"/>
          <w:sz w:val="28"/>
          <w:szCs w:val="28"/>
        </w:rPr>
        <w:t>Има  спад с 7 085 м</w:t>
      </w:r>
      <w:r w:rsidRPr="008818F1">
        <w:rPr>
          <w:rFonts w:ascii="Cambria" w:eastAsia="Cambria" w:hAnsi="Cambria" w:cs="Cambria"/>
          <w:sz w:val="28"/>
          <w:szCs w:val="28"/>
          <w:vertAlign w:val="superscript"/>
        </w:rPr>
        <w:t>3</w:t>
      </w:r>
      <w:r w:rsidRPr="008818F1">
        <w:rPr>
          <w:rFonts w:ascii="Cambria" w:eastAsia="Cambria" w:hAnsi="Cambria" w:cs="Cambria"/>
          <w:sz w:val="28"/>
          <w:szCs w:val="28"/>
        </w:rPr>
        <w:t xml:space="preserve"> на фактурираните количества на питейната вода и на отведените отпадъчни води с 61 хм3.</w:t>
      </w:r>
    </w:p>
    <w:p w:rsidR="00E16381" w:rsidRPr="00E16381" w:rsidRDefault="00E16381" w:rsidP="00E16381">
      <w:pPr>
        <w:ind w:left="720"/>
        <w:jc w:val="both"/>
        <w:rPr>
          <w:sz w:val="28"/>
          <w:szCs w:val="28"/>
        </w:rPr>
      </w:pPr>
      <w:r w:rsidRPr="00E16381">
        <w:rPr>
          <w:sz w:val="28"/>
          <w:szCs w:val="28"/>
        </w:rPr>
        <w:t>Подадена вода общо за 2017г е 10692 хил.куб.м., при 10741 хил.куб.м. за 2016г</w:t>
      </w:r>
    </w:p>
    <w:p w:rsidR="00E16381" w:rsidRPr="00E16381" w:rsidRDefault="00E16381" w:rsidP="00E16381">
      <w:pPr>
        <w:ind w:left="720"/>
        <w:jc w:val="both"/>
        <w:rPr>
          <w:sz w:val="28"/>
          <w:szCs w:val="28"/>
        </w:rPr>
      </w:pPr>
      <w:r w:rsidRPr="00E16381">
        <w:rPr>
          <w:sz w:val="28"/>
          <w:szCs w:val="28"/>
        </w:rPr>
        <w:t>Отчетения   обем   на   инкасирана вода  за 2017г е 5542 хил. куб.м :</w:t>
      </w:r>
    </w:p>
    <w:p w:rsidR="00E16381" w:rsidRPr="00E16381" w:rsidRDefault="00E16381" w:rsidP="00E16381">
      <w:pPr>
        <w:numPr>
          <w:ilvl w:val="0"/>
          <w:numId w:val="16"/>
        </w:numPr>
        <w:jc w:val="both"/>
        <w:rPr>
          <w:sz w:val="28"/>
          <w:szCs w:val="28"/>
        </w:rPr>
      </w:pPr>
      <w:r w:rsidRPr="00E16381">
        <w:rPr>
          <w:sz w:val="28"/>
          <w:szCs w:val="28"/>
        </w:rPr>
        <w:t xml:space="preserve">            инкасирана питейна вода  -  5291 хил.м3</w:t>
      </w:r>
    </w:p>
    <w:p w:rsidR="00E16381" w:rsidRPr="00E16381" w:rsidRDefault="00E16381" w:rsidP="00E16381">
      <w:pPr>
        <w:numPr>
          <w:ilvl w:val="0"/>
          <w:numId w:val="16"/>
        </w:numPr>
        <w:jc w:val="both"/>
        <w:rPr>
          <w:sz w:val="28"/>
          <w:szCs w:val="28"/>
        </w:rPr>
      </w:pPr>
      <w:r w:rsidRPr="00E16381">
        <w:rPr>
          <w:sz w:val="28"/>
          <w:szCs w:val="28"/>
        </w:rPr>
        <w:t xml:space="preserve">            инкасирана непитейна вода – 251 хил.м3</w:t>
      </w:r>
    </w:p>
    <w:p w:rsidR="00E16381" w:rsidRPr="00E16381" w:rsidRDefault="00E16381" w:rsidP="00E16381">
      <w:pPr>
        <w:numPr>
          <w:ilvl w:val="0"/>
          <w:numId w:val="16"/>
        </w:numPr>
        <w:jc w:val="both"/>
        <w:rPr>
          <w:sz w:val="28"/>
          <w:szCs w:val="28"/>
        </w:rPr>
      </w:pPr>
      <w:r w:rsidRPr="00E16381">
        <w:rPr>
          <w:sz w:val="28"/>
          <w:szCs w:val="28"/>
        </w:rPr>
        <w:t>при инкасирана за същия период през  2016г- 5576  хил. куб.м:</w:t>
      </w:r>
    </w:p>
    <w:p w:rsidR="00E16381" w:rsidRPr="00E16381" w:rsidRDefault="00E16381" w:rsidP="00E16381">
      <w:pPr>
        <w:numPr>
          <w:ilvl w:val="0"/>
          <w:numId w:val="16"/>
        </w:numPr>
        <w:jc w:val="both"/>
        <w:rPr>
          <w:sz w:val="28"/>
          <w:szCs w:val="28"/>
        </w:rPr>
      </w:pPr>
      <w:r w:rsidRPr="00E16381">
        <w:rPr>
          <w:sz w:val="28"/>
          <w:szCs w:val="28"/>
        </w:rPr>
        <w:t xml:space="preserve">            инкасирана питейна вода -   5298 хил.м3</w:t>
      </w:r>
    </w:p>
    <w:p w:rsidR="00E16381" w:rsidRPr="00E16381" w:rsidRDefault="00E16381" w:rsidP="00E16381">
      <w:pPr>
        <w:numPr>
          <w:ilvl w:val="0"/>
          <w:numId w:val="16"/>
        </w:numPr>
        <w:jc w:val="both"/>
        <w:rPr>
          <w:sz w:val="28"/>
          <w:szCs w:val="28"/>
        </w:rPr>
      </w:pPr>
      <w:r w:rsidRPr="00E16381">
        <w:rPr>
          <w:sz w:val="28"/>
          <w:szCs w:val="28"/>
        </w:rPr>
        <w:t xml:space="preserve">            инкасирана непитейна вода – 278 хил.м3</w:t>
      </w:r>
    </w:p>
    <w:p w:rsidR="00E16381" w:rsidRPr="00E16381" w:rsidRDefault="00E16381" w:rsidP="00E16381">
      <w:pPr>
        <w:ind w:left="720"/>
        <w:jc w:val="both"/>
        <w:rPr>
          <w:sz w:val="28"/>
          <w:szCs w:val="28"/>
        </w:rPr>
      </w:pPr>
      <w:r w:rsidRPr="00E16381">
        <w:rPr>
          <w:sz w:val="28"/>
          <w:szCs w:val="28"/>
        </w:rPr>
        <w:t xml:space="preserve">За  отчетния период  общата загуба на инкасираната вода е 48,16% при 48,09% за  2016г.                                                    </w:t>
      </w:r>
    </w:p>
    <w:p w:rsidR="008818F1" w:rsidRPr="00070074" w:rsidRDefault="008818F1" w:rsidP="00070074">
      <w:pPr>
        <w:spacing w:before="240"/>
        <w:jc w:val="both"/>
        <w:rPr>
          <w:sz w:val="28"/>
          <w:szCs w:val="28"/>
          <w:lang w:val="bg-BG"/>
        </w:rPr>
      </w:pPr>
    </w:p>
    <w:p w:rsidR="008818F1" w:rsidRPr="009807B2" w:rsidRDefault="008818F1" w:rsidP="008818F1">
      <w:pPr>
        <w:spacing w:line="200" w:lineRule="atLeast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2.3.</w:t>
      </w:r>
      <w:r w:rsidRPr="00877ECB">
        <w:rPr>
          <w:b/>
          <w:sz w:val="28"/>
          <w:szCs w:val="28"/>
          <w:lang w:val="bg-BG"/>
        </w:rPr>
        <w:t>Финансови показатели</w:t>
      </w:r>
    </w:p>
    <w:p w:rsidR="008818F1" w:rsidRPr="00070074" w:rsidRDefault="008818F1" w:rsidP="00070074">
      <w:pPr>
        <w:spacing w:before="240"/>
        <w:jc w:val="both"/>
        <w:rPr>
          <w:sz w:val="28"/>
          <w:szCs w:val="28"/>
          <w:lang w:val="bg-BG"/>
        </w:rPr>
      </w:pPr>
      <w:r w:rsidRPr="00D30834">
        <w:rPr>
          <w:sz w:val="28"/>
          <w:szCs w:val="28"/>
          <w:lang w:val="bg-BG"/>
        </w:rPr>
        <w:t>Дружеството изготвя официални финансови отчети и води своето текущо счетоводство в съответствие с изискванията на българското търговско, счетоводно и данъчно законодателство.</w:t>
      </w:r>
    </w:p>
    <w:p w:rsidR="00F659FA" w:rsidRPr="00D30834" w:rsidRDefault="00947C3D" w:rsidP="00BF72D8">
      <w:pPr>
        <w:spacing w:before="240"/>
        <w:jc w:val="both"/>
        <w:rPr>
          <w:sz w:val="28"/>
          <w:szCs w:val="28"/>
          <w:lang w:val="bg-BG"/>
        </w:rPr>
      </w:pPr>
      <w:r w:rsidRPr="00D30834">
        <w:rPr>
          <w:sz w:val="28"/>
          <w:szCs w:val="28"/>
          <w:lang w:val="bg-BG"/>
        </w:rPr>
        <w:t xml:space="preserve">        </w:t>
      </w:r>
      <w:r w:rsidR="008D6196" w:rsidRPr="00D30834">
        <w:rPr>
          <w:sz w:val="28"/>
          <w:szCs w:val="28"/>
          <w:lang w:val="bg-BG"/>
        </w:rPr>
        <w:t xml:space="preserve">   </w:t>
      </w:r>
      <w:r w:rsidRPr="00D30834">
        <w:rPr>
          <w:sz w:val="28"/>
          <w:szCs w:val="28"/>
          <w:lang w:val="bg-BG"/>
        </w:rPr>
        <w:t xml:space="preserve"> </w:t>
      </w:r>
      <w:r w:rsidR="0025435B" w:rsidRPr="00D30834">
        <w:rPr>
          <w:sz w:val="28"/>
          <w:szCs w:val="28"/>
          <w:lang w:val="bg-BG"/>
        </w:rPr>
        <w:t xml:space="preserve">Финансовите отчети на “В и К” ООД гр. Кърджали са изготвени в съответствие с Международните стандарти за финансови </w:t>
      </w:r>
      <w:r w:rsidR="00B318C9" w:rsidRPr="00D30834">
        <w:rPr>
          <w:sz w:val="28"/>
          <w:szCs w:val="28"/>
          <w:lang w:val="bg-BG"/>
        </w:rPr>
        <w:t>отчети</w:t>
      </w:r>
      <w:r w:rsidR="00BF72D8">
        <w:rPr>
          <w:sz w:val="28"/>
          <w:szCs w:val="28"/>
          <w:lang w:val="bg-BG"/>
        </w:rPr>
        <w:t>.</w:t>
      </w:r>
    </w:p>
    <w:p w:rsidR="005C4692" w:rsidRDefault="00AD1E84" w:rsidP="00AD1E84">
      <w:pPr>
        <w:spacing w:before="240"/>
        <w:ind w:left="14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Действащите цени за предоставен</w:t>
      </w:r>
      <w:r w:rsidR="000A3541">
        <w:rPr>
          <w:sz w:val="28"/>
          <w:szCs w:val="28"/>
          <w:lang w:val="bg-BG"/>
        </w:rPr>
        <w:t>и</w:t>
      </w:r>
      <w:r>
        <w:rPr>
          <w:sz w:val="28"/>
          <w:szCs w:val="28"/>
          <w:lang w:val="bg-BG"/>
        </w:rPr>
        <w:t>т</w:t>
      </w:r>
      <w:r w:rsidR="000A3541">
        <w:rPr>
          <w:sz w:val="28"/>
          <w:szCs w:val="28"/>
          <w:lang w:val="bg-BG"/>
        </w:rPr>
        <w:t xml:space="preserve">е ВиК услуги </w:t>
      </w:r>
      <w:r>
        <w:rPr>
          <w:sz w:val="28"/>
          <w:szCs w:val="28"/>
          <w:lang w:val="bg-BG"/>
        </w:rPr>
        <w:t xml:space="preserve"> са утвърдени  с </w:t>
      </w:r>
      <w:r w:rsidR="000A3541">
        <w:rPr>
          <w:sz w:val="28"/>
          <w:szCs w:val="28"/>
          <w:lang w:val="bg-BG"/>
        </w:rPr>
        <w:t>Р</w:t>
      </w:r>
      <w:r>
        <w:rPr>
          <w:sz w:val="28"/>
          <w:szCs w:val="28"/>
          <w:lang w:val="bg-BG"/>
        </w:rPr>
        <w:t>ешение №</w:t>
      </w:r>
      <w:r w:rsidR="00034908">
        <w:rPr>
          <w:sz w:val="28"/>
          <w:szCs w:val="28"/>
          <w:lang w:val="bg-BG"/>
        </w:rPr>
        <w:t xml:space="preserve"> </w:t>
      </w:r>
      <w:r w:rsidR="000A3541">
        <w:rPr>
          <w:sz w:val="28"/>
          <w:szCs w:val="28"/>
          <w:lang w:val="bg-BG"/>
        </w:rPr>
        <w:t>БП-</w:t>
      </w:r>
      <w:r>
        <w:rPr>
          <w:sz w:val="28"/>
          <w:szCs w:val="28"/>
          <w:lang w:val="bg-BG"/>
        </w:rPr>
        <w:t xml:space="preserve"> Ц-</w:t>
      </w:r>
      <w:r w:rsidR="000A3541">
        <w:rPr>
          <w:sz w:val="28"/>
          <w:szCs w:val="28"/>
          <w:lang w:val="bg-BG"/>
        </w:rPr>
        <w:t>9 от 26</w:t>
      </w:r>
      <w:r>
        <w:rPr>
          <w:sz w:val="28"/>
          <w:szCs w:val="28"/>
          <w:lang w:val="bg-BG"/>
        </w:rPr>
        <w:t>.</w:t>
      </w:r>
      <w:r w:rsidR="000A3541">
        <w:rPr>
          <w:sz w:val="28"/>
          <w:szCs w:val="28"/>
          <w:lang w:val="bg-BG"/>
        </w:rPr>
        <w:t>07</w:t>
      </w:r>
      <w:r>
        <w:rPr>
          <w:sz w:val="28"/>
          <w:szCs w:val="28"/>
          <w:lang w:val="bg-BG"/>
        </w:rPr>
        <w:t>.201</w:t>
      </w:r>
      <w:r w:rsidR="000A3541">
        <w:rPr>
          <w:sz w:val="28"/>
          <w:szCs w:val="28"/>
          <w:lang w:val="bg-BG"/>
        </w:rPr>
        <w:t>7г</w:t>
      </w:r>
      <w:r>
        <w:rPr>
          <w:sz w:val="28"/>
          <w:szCs w:val="28"/>
          <w:lang w:val="bg-BG"/>
        </w:rPr>
        <w:t xml:space="preserve"> на КЕВР.</w:t>
      </w:r>
    </w:p>
    <w:p w:rsidR="00965F1C" w:rsidRDefault="00965F1C" w:rsidP="00AD1E84">
      <w:pPr>
        <w:spacing w:before="240"/>
        <w:ind w:left="142"/>
        <w:jc w:val="both"/>
        <w:rPr>
          <w:sz w:val="28"/>
          <w:szCs w:val="28"/>
          <w:lang w:val="bg-BG"/>
        </w:rPr>
      </w:pPr>
    </w:p>
    <w:p w:rsidR="00965F1C" w:rsidRDefault="00965F1C" w:rsidP="00AD1E84">
      <w:pPr>
        <w:spacing w:before="240"/>
        <w:ind w:left="142"/>
        <w:jc w:val="both"/>
        <w:rPr>
          <w:sz w:val="28"/>
          <w:szCs w:val="28"/>
          <w:lang w:val="bg-BG"/>
        </w:rPr>
      </w:pPr>
    </w:p>
    <w:p w:rsidR="00965F1C" w:rsidRPr="00AD1E84" w:rsidRDefault="00965F1C" w:rsidP="00AD1E84">
      <w:pPr>
        <w:spacing w:before="240"/>
        <w:ind w:left="142"/>
        <w:jc w:val="both"/>
        <w:rPr>
          <w:sz w:val="28"/>
          <w:szCs w:val="28"/>
          <w:lang w:val="bg-BG"/>
        </w:rPr>
      </w:pPr>
    </w:p>
    <w:p w:rsidR="00070074" w:rsidRDefault="005C4692" w:rsidP="00070074">
      <w:pPr>
        <w:spacing w:before="240"/>
        <w:jc w:val="both"/>
        <w:rPr>
          <w:sz w:val="28"/>
          <w:szCs w:val="28"/>
          <w:lang w:val="bg-BG"/>
        </w:rPr>
      </w:pPr>
      <w:r w:rsidRPr="008E1EC6">
        <w:rPr>
          <w:sz w:val="32"/>
          <w:szCs w:val="32"/>
        </w:rPr>
        <w:t xml:space="preserve">      </w:t>
      </w:r>
      <w:r w:rsidR="00070074">
        <w:rPr>
          <w:sz w:val="28"/>
          <w:szCs w:val="28"/>
          <w:lang w:val="bg-BG"/>
        </w:rPr>
        <w:t>Финансовото и имущественото състояние на ВиК ООД гр.Кърджали са представени в  следващия анализ,данните за който са от финансовия отчет на дружеството.</w:t>
      </w:r>
    </w:p>
    <w:p w:rsidR="00070074" w:rsidRDefault="00070074" w:rsidP="00070074">
      <w:pPr>
        <w:spacing w:before="240"/>
        <w:jc w:val="both"/>
        <w:rPr>
          <w:sz w:val="28"/>
          <w:szCs w:val="28"/>
          <w:lang w:val="bg-BG"/>
        </w:rPr>
      </w:pPr>
    </w:p>
    <w:tbl>
      <w:tblPr>
        <w:tblW w:w="10368" w:type="dxa"/>
        <w:tblInd w:w="50" w:type="dxa"/>
        <w:tblCellMar>
          <w:left w:w="70" w:type="dxa"/>
          <w:right w:w="70" w:type="dxa"/>
        </w:tblCellMar>
        <w:tblLook w:val="04A0"/>
      </w:tblPr>
      <w:tblGrid>
        <w:gridCol w:w="460"/>
        <w:gridCol w:w="2880"/>
        <w:gridCol w:w="2067"/>
        <w:gridCol w:w="1984"/>
        <w:gridCol w:w="1173"/>
        <w:gridCol w:w="1804"/>
      </w:tblGrid>
      <w:tr w:rsidR="00070074" w:rsidRPr="004E1FE8" w:rsidTr="0094577C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№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Коефициенти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2017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2016 г.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Разлика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74" w:rsidRPr="004E1FE8" w:rsidRDefault="00070074" w:rsidP="0094577C">
            <w:pPr>
              <w:rPr>
                <w:b/>
                <w:bCs/>
                <w:lang w:val="bg-BG" w:eastAsia="bg-BG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0074" w:rsidRPr="004E1FE8" w:rsidRDefault="00070074" w:rsidP="0094577C">
            <w:pPr>
              <w:rPr>
                <w:b/>
                <w:bCs/>
                <w:lang w:val="bg-BG" w:eastAsia="bg-BG"/>
              </w:rPr>
            </w:pP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Стойност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Стойност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Стойност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Рентабилност: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 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На собствения капитал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0.249042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0.02085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 0.23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1094%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На активите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0.046132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0.00289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 0.04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1498%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На пасивите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0.056620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0.00335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 0.05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1589%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На приходите от продажби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0.042240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0.00285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 0.04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1380%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Ефективност: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На разходите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1.050518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1.01033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 0.04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4%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На приходите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0.951912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0.98978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(0.04)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-4%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Ликвидност: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Обща ликвидност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1.374637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1.34897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 0.03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2%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Бърза ликвидност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1.036302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1.00144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 0.03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3%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9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Незабавна ликвидност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0.226525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0.23743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(0.01)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-5%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Абсолютна ликвидност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0.226525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0.23743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(0.01)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-5%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b/>
                <w:bCs/>
                <w:lang w:val="bg-BG" w:eastAsia="bg-BG"/>
              </w:rPr>
            </w:pPr>
            <w:r w:rsidRPr="004E1FE8">
              <w:rPr>
                <w:b/>
                <w:bCs/>
                <w:lang w:val="bg-BG" w:eastAsia="bg-BG"/>
              </w:rPr>
              <w:t>Финансова автономност: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 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11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Финансова автономност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0.227352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0.16075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 0.07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41%</w:t>
            </w:r>
          </w:p>
        </w:tc>
      </w:tr>
      <w:tr w:rsidR="00070074" w:rsidRPr="004E1FE8" w:rsidTr="0094577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center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12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Задлъжнялост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4.398467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6.221018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 xml:space="preserve">          (1.82)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074" w:rsidRPr="004E1FE8" w:rsidRDefault="00070074" w:rsidP="0094577C">
            <w:pPr>
              <w:jc w:val="right"/>
              <w:rPr>
                <w:lang w:val="bg-BG" w:eastAsia="bg-BG"/>
              </w:rPr>
            </w:pPr>
            <w:r w:rsidRPr="004E1FE8">
              <w:rPr>
                <w:lang w:val="bg-BG" w:eastAsia="bg-BG"/>
              </w:rPr>
              <w:t>-29%</w:t>
            </w:r>
          </w:p>
        </w:tc>
      </w:tr>
    </w:tbl>
    <w:p w:rsidR="00070074" w:rsidRDefault="00070074" w:rsidP="00070074">
      <w:pPr>
        <w:ind w:firstLine="708"/>
        <w:jc w:val="both"/>
        <w:rPr>
          <w:rFonts w:ascii="Cambria" w:eastAsia="Cambria" w:hAnsi="Cambria" w:cs="Cambria"/>
          <w:sz w:val="28"/>
          <w:szCs w:val="28"/>
          <w:lang w:val="bg-BG"/>
        </w:rPr>
      </w:pPr>
    </w:p>
    <w:p w:rsidR="00070074" w:rsidRPr="004E1FE8" w:rsidRDefault="00070074" w:rsidP="00070074">
      <w:pPr>
        <w:ind w:firstLine="708"/>
        <w:jc w:val="both"/>
        <w:rPr>
          <w:rFonts w:ascii="Cambria" w:eastAsia="Cambria" w:hAnsi="Cambria" w:cs="Cambria"/>
          <w:sz w:val="28"/>
          <w:szCs w:val="28"/>
        </w:rPr>
      </w:pPr>
      <w:r w:rsidRPr="004E1FE8">
        <w:rPr>
          <w:rFonts w:ascii="Cambria" w:eastAsia="Cambria" w:hAnsi="Cambria" w:cs="Cambria"/>
          <w:sz w:val="28"/>
          <w:szCs w:val="28"/>
        </w:rPr>
        <w:t xml:space="preserve">Към 31.12.2017 г. коефициентът на рентабилност на собствения капитал е на стойност 0,25 и показва, че през годината един лев собствен капитал носи 0,25 лв. балансова печалба.През 2017 г. спрямо 2016 г., собствения капитал на дружеството се увеличава с 31 %. </w:t>
      </w:r>
    </w:p>
    <w:p w:rsidR="00070074" w:rsidRPr="00492D85" w:rsidRDefault="00070074" w:rsidP="00070074">
      <w:pPr>
        <w:ind w:firstLine="720"/>
        <w:jc w:val="both"/>
        <w:rPr>
          <w:rFonts w:ascii="Cambria" w:eastAsia="Cambria" w:hAnsi="Cambria" w:cs="Cambria"/>
          <w:sz w:val="28"/>
          <w:szCs w:val="28"/>
          <w:lang w:val="bg-BG"/>
        </w:rPr>
      </w:pPr>
      <w:r w:rsidRPr="00233E4F">
        <w:rPr>
          <w:rFonts w:ascii="Cambria" w:eastAsia="Cambria" w:hAnsi="Cambria" w:cs="Cambria"/>
          <w:sz w:val="28"/>
          <w:szCs w:val="28"/>
        </w:rPr>
        <w:t xml:space="preserve">Показателят, който показва доколко ефективно са използвани ресурсите на дружеството - дълготрайни активи, материални запаси, вземания и парични </w:t>
      </w:r>
      <w:r w:rsidRPr="00233E4F">
        <w:rPr>
          <w:rFonts w:ascii="Cambria" w:eastAsia="Cambria" w:hAnsi="Cambria" w:cs="Cambria"/>
          <w:sz w:val="28"/>
          <w:szCs w:val="28"/>
        </w:rPr>
        <w:lastRenderedPageBreak/>
        <w:t xml:space="preserve">средства в неговата дейност и дали успешно се изпълнява т. нар. бизнес функция е рентабилността на активите. </w:t>
      </w:r>
    </w:p>
    <w:p w:rsidR="00070074" w:rsidRPr="00233E4F" w:rsidRDefault="00070074" w:rsidP="00070074">
      <w:pPr>
        <w:ind w:firstLine="720"/>
        <w:jc w:val="both"/>
        <w:rPr>
          <w:rFonts w:ascii="Cambria" w:eastAsia="Cambria" w:hAnsi="Cambria" w:cs="Cambria"/>
          <w:sz w:val="28"/>
          <w:szCs w:val="28"/>
        </w:rPr>
      </w:pPr>
      <w:r w:rsidRPr="00233E4F">
        <w:rPr>
          <w:rFonts w:ascii="Cambria" w:eastAsia="Cambria" w:hAnsi="Cambria" w:cs="Cambria"/>
          <w:sz w:val="28"/>
          <w:szCs w:val="28"/>
        </w:rPr>
        <w:t xml:space="preserve">Стойността на коефициента на рентабилност на активите към 31.12.2017 г. е на стойност 0,046. За 2017 г. </w:t>
      </w:r>
      <w:r w:rsidRPr="00233E4F">
        <w:rPr>
          <w:rFonts w:ascii="Cambria" w:eastAsia="Cambria" w:hAnsi="Cambria" w:cs="Cambria"/>
          <w:color w:val="000000"/>
          <w:sz w:val="28"/>
          <w:szCs w:val="28"/>
        </w:rPr>
        <w:t xml:space="preserve">„ВиК” ООД, гр. Кърджали </w:t>
      </w:r>
      <w:r w:rsidRPr="00233E4F">
        <w:rPr>
          <w:rFonts w:ascii="Cambria" w:eastAsia="Cambria" w:hAnsi="Cambria" w:cs="Cambria"/>
          <w:sz w:val="28"/>
          <w:szCs w:val="28"/>
        </w:rPr>
        <w:t>отчита финансов резултат печалба, а активите на дружеството се понижават с 2 % в сравнение с 2016 г.</w:t>
      </w:r>
    </w:p>
    <w:p w:rsidR="00070074" w:rsidRPr="00492D85" w:rsidRDefault="00070074" w:rsidP="00070074">
      <w:pPr>
        <w:spacing w:before="24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Коефицентите за обща и бърза ликвидност са близо до единица,което показва,че дружеството все още не разполага с достатъчно свободни средства за посрещане на текущите си задължения.</w:t>
      </w:r>
    </w:p>
    <w:p w:rsidR="005C4692" w:rsidRPr="00AD1E84" w:rsidRDefault="005C4692" w:rsidP="003770E1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sz w:val="32"/>
          <w:szCs w:val="32"/>
        </w:rPr>
        <w:t xml:space="preserve">    </w:t>
      </w:r>
      <w:r w:rsidR="003770E1" w:rsidRPr="003770E1">
        <w:rPr>
          <w:b/>
          <w:sz w:val="32"/>
          <w:szCs w:val="32"/>
          <w:lang w:val="bg-BG"/>
        </w:rPr>
        <w:t>2.4.Източници на финансиране</w:t>
      </w:r>
    </w:p>
    <w:p w:rsidR="004C5CAA" w:rsidRDefault="005C4692" w:rsidP="00754002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b/>
          <w:sz w:val="32"/>
          <w:szCs w:val="32"/>
        </w:rPr>
        <w:t xml:space="preserve">     </w:t>
      </w:r>
      <w:r w:rsidR="00F659FA" w:rsidRPr="008E1EC6">
        <w:rPr>
          <w:b/>
          <w:sz w:val="32"/>
          <w:szCs w:val="32"/>
          <w:lang w:val="bg-BG"/>
        </w:rPr>
        <w:t xml:space="preserve"> </w:t>
      </w:r>
      <w:r w:rsidR="00F659FA" w:rsidRPr="008E1EC6">
        <w:rPr>
          <w:sz w:val="32"/>
          <w:szCs w:val="32"/>
          <w:lang w:val="bg-BG"/>
        </w:rPr>
        <w:t xml:space="preserve">           </w:t>
      </w:r>
      <w:r w:rsidR="008D6196" w:rsidRPr="008E1EC6">
        <w:rPr>
          <w:sz w:val="32"/>
          <w:szCs w:val="32"/>
          <w:lang w:val="bg-BG"/>
        </w:rPr>
        <w:t xml:space="preserve"> </w:t>
      </w:r>
      <w:r w:rsidR="00947CCE" w:rsidRPr="008E1EC6">
        <w:rPr>
          <w:sz w:val="32"/>
          <w:szCs w:val="32"/>
        </w:rPr>
        <w:t xml:space="preserve"> </w:t>
      </w:r>
      <w:r w:rsidR="00F659FA" w:rsidRPr="008E1EC6">
        <w:rPr>
          <w:sz w:val="32"/>
          <w:szCs w:val="32"/>
          <w:lang w:val="bg-BG"/>
        </w:rPr>
        <w:t xml:space="preserve"> </w:t>
      </w:r>
      <w:r w:rsidR="003770E1">
        <w:rPr>
          <w:sz w:val="32"/>
          <w:szCs w:val="32"/>
          <w:lang w:val="bg-BG"/>
        </w:rPr>
        <w:t>Собствени приходи в размер на</w:t>
      </w:r>
      <w:r w:rsidR="008642F6" w:rsidRPr="00D30834">
        <w:rPr>
          <w:sz w:val="28"/>
          <w:szCs w:val="28"/>
          <w:lang w:val="bg-BG"/>
        </w:rPr>
        <w:t xml:space="preserve">  </w:t>
      </w:r>
      <w:r w:rsidR="006427D6">
        <w:rPr>
          <w:sz w:val="28"/>
          <w:szCs w:val="28"/>
        </w:rPr>
        <w:t>9233</w:t>
      </w:r>
      <w:r w:rsidR="00EE0A90" w:rsidRPr="00D30834">
        <w:rPr>
          <w:sz w:val="28"/>
          <w:szCs w:val="28"/>
          <w:lang w:val="bg-BG"/>
        </w:rPr>
        <w:t xml:space="preserve"> хил. </w:t>
      </w:r>
      <w:r w:rsidR="00691779" w:rsidRPr="00D30834">
        <w:rPr>
          <w:sz w:val="28"/>
          <w:szCs w:val="28"/>
          <w:lang w:val="bg-BG"/>
        </w:rPr>
        <w:t>л</w:t>
      </w:r>
      <w:r w:rsidR="00EE0A90" w:rsidRPr="00D30834">
        <w:rPr>
          <w:sz w:val="28"/>
          <w:szCs w:val="28"/>
          <w:lang w:val="bg-BG"/>
        </w:rPr>
        <w:t>в</w:t>
      </w:r>
      <w:r w:rsidR="004C5CAA">
        <w:rPr>
          <w:sz w:val="28"/>
          <w:szCs w:val="28"/>
          <w:lang w:val="bg-BG"/>
        </w:rPr>
        <w:t xml:space="preserve"> за 2017г</w:t>
      </w:r>
      <w:r w:rsidR="00EE0A90" w:rsidRPr="00D30834">
        <w:rPr>
          <w:sz w:val="28"/>
          <w:szCs w:val="28"/>
          <w:lang w:val="bg-BG"/>
        </w:rPr>
        <w:t>.</w:t>
      </w:r>
      <w:r w:rsidR="00E626B7" w:rsidRPr="00D30834">
        <w:rPr>
          <w:sz w:val="28"/>
          <w:szCs w:val="28"/>
          <w:lang w:val="bg-BG"/>
        </w:rPr>
        <w:t xml:space="preserve"> </w:t>
      </w:r>
      <w:r w:rsidR="00D01B84" w:rsidRPr="00D30834">
        <w:rPr>
          <w:sz w:val="28"/>
          <w:szCs w:val="28"/>
          <w:lang w:val="bg-BG"/>
        </w:rPr>
        <w:t xml:space="preserve"> </w:t>
      </w:r>
      <w:r w:rsidR="00754002">
        <w:rPr>
          <w:sz w:val="32"/>
          <w:szCs w:val="32"/>
          <w:lang w:val="bg-BG"/>
        </w:rPr>
        <w:t xml:space="preserve">Основния дял </w:t>
      </w:r>
      <w:r w:rsidR="00754002">
        <w:rPr>
          <w:sz w:val="32"/>
          <w:szCs w:val="32"/>
        </w:rPr>
        <w:t>на приходите</w:t>
      </w:r>
      <w:r w:rsidR="004C5CAA">
        <w:rPr>
          <w:sz w:val="32"/>
          <w:szCs w:val="32"/>
          <w:lang w:val="bg-BG"/>
        </w:rPr>
        <w:t xml:space="preserve"> </w:t>
      </w:r>
      <w:r w:rsidR="00754002">
        <w:rPr>
          <w:sz w:val="32"/>
          <w:szCs w:val="32"/>
          <w:lang w:val="bg-BG"/>
        </w:rPr>
        <w:t>,в размер на</w:t>
      </w:r>
      <w:r w:rsidR="008C175F">
        <w:rPr>
          <w:sz w:val="32"/>
          <w:szCs w:val="32"/>
          <w:lang w:val="bg-BG"/>
        </w:rPr>
        <w:t xml:space="preserve"> 8396</w:t>
      </w:r>
      <w:r w:rsidR="00754002">
        <w:rPr>
          <w:sz w:val="32"/>
          <w:szCs w:val="32"/>
          <w:lang w:val="bg-BG"/>
        </w:rPr>
        <w:t xml:space="preserve"> хил.лв,или 9</w:t>
      </w:r>
      <w:r w:rsidR="008C175F">
        <w:rPr>
          <w:sz w:val="32"/>
          <w:szCs w:val="32"/>
          <w:lang w:val="bg-BG"/>
        </w:rPr>
        <w:t>1</w:t>
      </w:r>
      <w:r w:rsidR="00754002">
        <w:rPr>
          <w:sz w:val="32"/>
          <w:szCs w:val="32"/>
          <w:lang w:val="bg-BG"/>
        </w:rPr>
        <w:t>%  се формира от предоставянето на услуги</w:t>
      </w:r>
      <w:r w:rsidR="0085216D">
        <w:rPr>
          <w:sz w:val="32"/>
          <w:szCs w:val="32"/>
          <w:lang w:val="bg-BG"/>
        </w:rPr>
        <w:t>:о</w:t>
      </w:r>
      <w:r w:rsidR="008C175F">
        <w:rPr>
          <w:sz w:val="32"/>
          <w:szCs w:val="32"/>
          <w:lang w:val="bg-BG"/>
        </w:rPr>
        <w:t>т услуги</w:t>
      </w:r>
      <w:r w:rsidR="00754002">
        <w:rPr>
          <w:sz w:val="32"/>
          <w:szCs w:val="32"/>
          <w:lang w:val="bg-BG"/>
        </w:rPr>
        <w:t xml:space="preserve"> свързани с водоснабдяване,канализация и пречистване на отпадни води</w:t>
      </w:r>
      <w:r w:rsidR="008C175F">
        <w:rPr>
          <w:sz w:val="32"/>
          <w:szCs w:val="32"/>
          <w:lang w:val="bg-BG"/>
        </w:rPr>
        <w:t xml:space="preserve"> -8327 хил.лв и</w:t>
      </w:r>
      <w:r w:rsidR="00754002">
        <w:rPr>
          <w:sz w:val="32"/>
          <w:szCs w:val="32"/>
          <w:lang w:val="bg-BG"/>
        </w:rPr>
        <w:t xml:space="preserve"> 6</w:t>
      </w:r>
      <w:r w:rsidR="008C175F">
        <w:rPr>
          <w:sz w:val="32"/>
          <w:szCs w:val="32"/>
          <w:lang w:val="bg-BG"/>
        </w:rPr>
        <w:t>9</w:t>
      </w:r>
      <w:r w:rsidR="00754002">
        <w:rPr>
          <w:sz w:val="32"/>
          <w:szCs w:val="32"/>
          <w:lang w:val="bg-BG"/>
        </w:rPr>
        <w:t xml:space="preserve"> хил.лв приходи  от предоставянето на други услуги/издаване на разрешителни,становища,съгласуване на проекти и др./.</w:t>
      </w:r>
    </w:p>
    <w:p w:rsidR="00552D0B" w:rsidRPr="0085216D" w:rsidRDefault="00552D0B" w:rsidP="00754002">
      <w:pPr>
        <w:spacing w:before="240"/>
        <w:jc w:val="both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В други приходи</w:t>
      </w:r>
      <w:r w:rsidR="00154A30">
        <w:rPr>
          <w:sz w:val="32"/>
          <w:szCs w:val="32"/>
          <w:lang w:val="bg-BG"/>
        </w:rPr>
        <w:t xml:space="preserve"> </w:t>
      </w:r>
      <w:r>
        <w:rPr>
          <w:sz w:val="32"/>
          <w:szCs w:val="32"/>
          <w:lang w:val="bg-BG"/>
        </w:rPr>
        <w:t xml:space="preserve"> са включени Приходи от продажба на услуги по публични активи в размер на 722 хил.лв</w:t>
      </w:r>
    </w:p>
    <w:p w:rsidR="00754002" w:rsidRDefault="00754002" w:rsidP="00754002">
      <w:pPr>
        <w:spacing w:before="240"/>
        <w:jc w:val="both"/>
        <w:rPr>
          <w:sz w:val="28"/>
          <w:szCs w:val="28"/>
          <w:lang w:val="bg-BG"/>
        </w:rPr>
      </w:pPr>
    </w:p>
    <w:tbl>
      <w:tblPr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80"/>
        <w:gridCol w:w="2160"/>
        <w:gridCol w:w="2012"/>
      </w:tblGrid>
      <w:tr w:rsidR="00754002" w:rsidRPr="00D30834" w:rsidTr="0035261D">
        <w:tc>
          <w:tcPr>
            <w:tcW w:w="828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 xml:space="preserve">№ </w:t>
            </w:r>
          </w:p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5580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Приходи</w:t>
            </w:r>
          </w:p>
        </w:tc>
        <w:tc>
          <w:tcPr>
            <w:tcW w:w="2160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 xml:space="preserve">      2017г.     </w:t>
            </w:r>
          </w:p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 xml:space="preserve">   в хил. лв </w:t>
            </w:r>
          </w:p>
        </w:tc>
        <w:tc>
          <w:tcPr>
            <w:tcW w:w="2012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 xml:space="preserve">     2016г.</w:t>
            </w:r>
          </w:p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 xml:space="preserve">  в хил. лв </w:t>
            </w:r>
          </w:p>
        </w:tc>
      </w:tr>
      <w:tr w:rsidR="00754002" w:rsidRPr="00D30834" w:rsidTr="0035261D">
        <w:tc>
          <w:tcPr>
            <w:tcW w:w="828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1</w:t>
            </w:r>
          </w:p>
        </w:tc>
        <w:tc>
          <w:tcPr>
            <w:tcW w:w="5580" w:type="dxa"/>
          </w:tcPr>
          <w:p w:rsidR="00754002" w:rsidRPr="00D30834" w:rsidRDefault="001604D5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П</w:t>
            </w:r>
            <w:r w:rsidR="00754002" w:rsidRPr="00D30834">
              <w:rPr>
                <w:sz w:val="28"/>
                <w:szCs w:val="28"/>
                <w:lang w:val="bg-BG"/>
              </w:rPr>
              <w:t xml:space="preserve">риходи от продажби в т. </w:t>
            </w:r>
            <w:r w:rsidR="00754002">
              <w:rPr>
                <w:sz w:val="28"/>
                <w:szCs w:val="28"/>
                <w:lang w:val="bg-BG"/>
              </w:rPr>
              <w:t>ч.</w:t>
            </w:r>
          </w:p>
        </w:tc>
        <w:tc>
          <w:tcPr>
            <w:tcW w:w="2160" w:type="dxa"/>
          </w:tcPr>
          <w:p w:rsidR="00754002" w:rsidRPr="00D30834" w:rsidRDefault="00BC0542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8396</w:t>
            </w:r>
          </w:p>
        </w:tc>
        <w:tc>
          <w:tcPr>
            <w:tcW w:w="2012" w:type="dxa"/>
          </w:tcPr>
          <w:p w:rsidR="00754002" w:rsidRPr="00D30834" w:rsidRDefault="00BC0542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8279</w:t>
            </w:r>
          </w:p>
        </w:tc>
      </w:tr>
      <w:tr w:rsidR="00754002" w:rsidRPr="00D30834" w:rsidTr="0035261D">
        <w:trPr>
          <w:trHeight w:val="926"/>
        </w:trPr>
        <w:tc>
          <w:tcPr>
            <w:tcW w:w="828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5580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В и К услуги</w:t>
            </w:r>
          </w:p>
        </w:tc>
        <w:tc>
          <w:tcPr>
            <w:tcW w:w="2160" w:type="dxa"/>
          </w:tcPr>
          <w:p w:rsidR="00754002" w:rsidRPr="00A3019B" w:rsidRDefault="00BC0542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8396</w:t>
            </w:r>
          </w:p>
        </w:tc>
        <w:tc>
          <w:tcPr>
            <w:tcW w:w="2012" w:type="dxa"/>
          </w:tcPr>
          <w:p w:rsidR="00754002" w:rsidRPr="00D30834" w:rsidRDefault="00BC0542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8279</w:t>
            </w:r>
          </w:p>
        </w:tc>
      </w:tr>
      <w:tr w:rsidR="00754002" w:rsidRPr="00D30834" w:rsidTr="0035261D">
        <w:tc>
          <w:tcPr>
            <w:tcW w:w="828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5580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продажба на стоки</w:t>
            </w:r>
          </w:p>
        </w:tc>
        <w:tc>
          <w:tcPr>
            <w:tcW w:w="2160" w:type="dxa"/>
          </w:tcPr>
          <w:p w:rsidR="00754002" w:rsidRPr="00D30834" w:rsidRDefault="00754002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</w:p>
        </w:tc>
        <w:tc>
          <w:tcPr>
            <w:tcW w:w="2012" w:type="dxa"/>
          </w:tcPr>
          <w:p w:rsidR="00754002" w:rsidRPr="00D30834" w:rsidRDefault="00AD13A0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-</w:t>
            </w:r>
          </w:p>
        </w:tc>
      </w:tr>
      <w:tr w:rsidR="00754002" w:rsidRPr="00D30834" w:rsidTr="0035261D">
        <w:tc>
          <w:tcPr>
            <w:tcW w:w="828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2</w:t>
            </w:r>
          </w:p>
        </w:tc>
        <w:tc>
          <w:tcPr>
            <w:tcW w:w="5580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Придобиване на активи по стоп.начин</w:t>
            </w:r>
          </w:p>
        </w:tc>
        <w:tc>
          <w:tcPr>
            <w:tcW w:w="2160" w:type="dxa"/>
          </w:tcPr>
          <w:p w:rsidR="00754002" w:rsidRPr="00A3019B" w:rsidRDefault="00A54C79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566</w:t>
            </w:r>
          </w:p>
        </w:tc>
        <w:tc>
          <w:tcPr>
            <w:tcW w:w="2012" w:type="dxa"/>
          </w:tcPr>
          <w:p w:rsidR="00754002" w:rsidRPr="00D30834" w:rsidRDefault="00A54C79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14</w:t>
            </w:r>
          </w:p>
        </w:tc>
      </w:tr>
      <w:tr w:rsidR="00754002" w:rsidRPr="00D30834" w:rsidTr="0035261D">
        <w:tc>
          <w:tcPr>
            <w:tcW w:w="828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3</w:t>
            </w:r>
          </w:p>
        </w:tc>
        <w:tc>
          <w:tcPr>
            <w:tcW w:w="5580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 xml:space="preserve">Други приходи в т. ч. </w:t>
            </w:r>
          </w:p>
          <w:p w:rsidR="00BC054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Приходи от финансирания</w:t>
            </w:r>
          </w:p>
        </w:tc>
        <w:tc>
          <w:tcPr>
            <w:tcW w:w="2160" w:type="dxa"/>
          </w:tcPr>
          <w:p w:rsidR="00754002" w:rsidRPr="0085216D" w:rsidRDefault="0085216D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837</w:t>
            </w:r>
          </w:p>
        </w:tc>
        <w:tc>
          <w:tcPr>
            <w:tcW w:w="2012" w:type="dxa"/>
          </w:tcPr>
          <w:p w:rsidR="00754002" w:rsidRDefault="0085216D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522</w:t>
            </w:r>
          </w:p>
          <w:p w:rsidR="00AD13A0" w:rsidRPr="00D30834" w:rsidRDefault="00AD13A0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43</w:t>
            </w:r>
          </w:p>
        </w:tc>
      </w:tr>
      <w:tr w:rsidR="00754002" w:rsidRPr="00D30834" w:rsidTr="0035261D">
        <w:tc>
          <w:tcPr>
            <w:tcW w:w="828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4</w:t>
            </w:r>
          </w:p>
        </w:tc>
        <w:tc>
          <w:tcPr>
            <w:tcW w:w="5580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  <w:r w:rsidRPr="00D30834">
              <w:rPr>
                <w:sz w:val="28"/>
                <w:szCs w:val="28"/>
                <w:lang w:val="bg-BG"/>
              </w:rPr>
              <w:t>Финансови приходи</w:t>
            </w:r>
          </w:p>
        </w:tc>
        <w:tc>
          <w:tcPr>
            <w:tcW w:w="2160" w:type="dxa"/>
          </w:tcPr>
          <w:p w:rsidR="00754002" w:rsidRPr="0085216D" w:rsidRDefault="0085216D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0</w:t>
            </w:r>
          </w:p>
        </w:tc>
        <w:tc>
          <w:tcPr>
            <w:tcW w:w="2012" w:type="dxa"/>
          </w:tcPr>
          <w:p w:rsidR="00754002" w:rsidRPr="00D30834" w:rsidRDefault="00BC0542" w:rsidP="0035261D">
            <w:pPr>
              <w:spacing w:before="240"/>
              <w:jc w:val="center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3</w:t>
            </w:r>
          </w:p>
        </w:tc>
      </w:tr>
      <w:tr w:rsidR="00754002" w:rsidRPr="00D30834" w:rsidTr="0035261D">
        <w:tc>
          <w:tcPr>
            <w:tcW w:w="828" w:type="dxa"/>
          </w:tcPr>
          <w:p w:rsidR="00754002" w:rsidRPr="00D30834" w:rsidRDefault="00754002" w:rsidP="0035261D">
            <w:pPr>
              <w:spacing w:before="240"/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5580" w:type="dxa"/>
          </w:tcPr>
          <w:p w:rsidR="00754002" w:rsidRPr="00D30834" w:rsidRDefault="00754002" w:rsidP="0035261D">
            <w:pPr>
              <w:spacing w:before="240"/>
              <w:jc w:val="both"/>
              <w:rPr>
                <w:b/>
                <w:sz w:val="28"/>
                <w:szCs w:val="28"/>
                <w:lang w:val="bg-BG"/>
              </w:rPr>
            </w:pPr>
            <w:r w:rsidRPr="00D30834">
              <w:rPr>
                <w:b/>
                <w:sz w:val="28"/>
                <w:szCs w:val="28"/>
                <w:lang w:val="bg-BG"/>
              </w:rPr>
              <w:t>Общо</w:t>
            </w:r>
          </w:p>
        </w:tc>
        <w:tc>
          <w:tcPr>
            <w:tcW w:w="2160" w:type="dxa"/>
          </w:tcPr>
          <w:p w:rsidR="00754002" w:rsidRPr="00A3019B" w:rsidRDefault="0085216D" w:rsidP="0035261D">
            <w:pPr>
              <w:spacing w:before="24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9749</w:t>
            </w:r>
          </w:p>
        </w:tc>
        <w:tc>
          <w:tcPr>
            <w:tcW w:w="2012" w:type="dxa"/>
          </w:tcPr>
          <w:p w:rsidR="00754002" w:rsidRPr="00D30834" w:rsidRDefault="0085216D" w:rsidP="0035261D">
            <w:pPr>
              <w:spacing w:before="24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8818</w:t>
            </w:r>
          </w:p>
        </w:tc>
      </w:tr>
    </w:tbl>
    <w:p w:rsidR="00D30834" w:rsidRDefault="00D30834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</w:p>
    <w:p w:rsidR="0010224A" w:rsidRDefault="0010224A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</w:p>
    <w:p w:rsidR="00754002" w:rsidRPr="008E1EC6" w:rsidRDefault="003D6283" w:rsidP="00754002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  <w:r w:rsidRPr="008E1EC6">
        <w:rPr>
          <w:b/>
          <w:color w:val="000000"/>
          <w:sz w:val="32"/>
          <w:szCs w:val="32"/>
          <w:lang w:val="bg-BG"/>
        </w:rPr>
        <w:t xml:space="preserve">            4. Разходи </w:t>
      </w:r>
    </w:p>
    <w:p w:rsidR="00754002" w:rsidRDefault="00754002" w:rsidP="00754002">
      <w:pPr>
        <w:spacing w:before="24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Отчетените р</w:t>
      </w:r>
      <w:r w:rsidRPr="00D30834">
        <w:rPr>
          <w:sz w:val="28"/>
          <w:szCs w:val="28"/>
          <w:lang w:val="bg-BG"/>
        </w:rPr>
        <w:t xml:space="preserve">азходи </w:t>
      </w:r>
      <w:r>
        <w:rPr>
          <w:sz w:val="28"/>
          <w:szCs w:val="28"/>
          <w:lang w:val="bg-BG"/>
        </w:rPr>
        <w:t xml:space="preserve"> към 3</w:t>
      </w:r>
      <w:r w:rsidR="00C57536">
        <w:rPr>
          <w:sz w:val="28"/>
          <w:szCs w:val="28"/>
          <w:lang w:val="bg-BG"/>
        </w:rPr>
        <w:t>1</w:t>
      </w:r>
      <w:r>
        <w:rPr>
          <w:sz w:val="28"/>
          <w:szCs w:val="28"/>
          <w:lang w:val="bg-BG"/>
        </w:rPr>
        <w:t>.</w:t>
      </w:r>
      <w:r w:rsidR="00C57536">
        <w:rPr>
          <w:sz w:val="28"/>
          <w:szCs w:val="28"/>
          <w:lang w:val="bg-BG"/>
        </w:rPr>
        <w:t>12</w:t>
      </w:r>
      <w:r>
        <w:rPr>
          <w:sz w:val="28"/>
          <w:szCs w:val="28"/>
          <w:lang w:val="bg-BG"/>
        </w:rPr>
        <w:t>.</w:t>
      </w:r>
      <w:r w:rsidRPr="00D30834">
        <w:rPr>
          <w:sz w:val="28"/>
          <w:szCs w:val="28"/>
          <w:lang w:val="bg-BG"/>
        </w:rPr>
        <w:t xml:space="preserve"> 2017 г.</w:t>
      </w:r>
      <w:r w:rsidRPr="00D30834">
        <w:rPr>
          <w:sz w:val="28"/>
          <w:szCs w:val="28"/>
        </w:rPr>
        <w:t xml:space="preserve"> </w:t>
      </w:r>
      <w:r w:rsidRPr="00D30834">
        <w:rPr>
          <w:sz w:val="28"/>
          <w:szCs w:val="28"/>
          <w:lang w:val="bg-BG"/>
        </w:rPr>
        <w:t xml:space="preserve">на дружеството  са  </w:t>
      </w:r>
      <w:r>
        <w:rPr>
          <w:sz w:val="28"/>
          <w:szCs w:val="28"/>
          <w:lang w:val="bg-BG"/>
        </w:rPr>
        <w:t xml:space="preserve">в размер на </w:t>
      </w:r>
      <w:r w:rsidR="00C57536">
        <w:rPr>
          <w:sz w:val="28"/>
          <w:szCs w:val="28"/>
          <w:lang w:val="bg-BG"/>
        </w:rPr>
        <w:t>9305</w:t>
      </w:r>
      <w:r>
        <w:rPr>
          <w:sz w:val="28"/>
          <w:szCs w:val="28"/>
          <w:lang w:val="bg-BG"/>
        </w:rPr>
        <w:t xml:space="preserve"> хил.лв.</w:t>
      </w:r>
      <w:r w:rsidRPr="00D30834">
        <w:rPr>
          <w:sz w:val="28"/>
          <w:szCs w:val="28"/>
          <w:lang w:val="bg-BG"/>
        </w:rPr>
        <w:t xml:space="preserve">     </w:t>
      </w:r>
      <w:r>
        <w:rPr>
          <w:sz w:val="28"/>
          <w:szCs w:val="28"/>
          <w:lang w:val="bg-BG"/>
        </w:rPr>
        <w:t>С</w:t>
      </w:r>
      <w:r w:rsidR="00C57536">
        <w:rPr>
          <w:sz w:val="28"/>
          <w:szCs w:val="28"/>
          <w:lang w:val="bg-BG"/>
        </w:rPr>
        <w:t xml:space="preserve">прямо </w:t>
      </w:r>
      <w:r w:rsidRPr="00D30834">
        <w:rPr>
          <w:sz w:val="28"/>
          <w:szCs w:val="28"/>
          <w:lang w:val="bg-BG"/>
        </w:rPr>
        <w:t>2016г</w:t>
      </w:r>
      <w:r>
        <w:rPr>
          <w:sz w:val="28"/>
          <w:szCs w:val="28"/>
          <w:lang w:val="bg-BG"/>
        </w:rPr>
        <w:t xml:space="preserve"> са увеличени с </w:t>
      </w:r>
      <w:r w:rsidR="00C57536">
        <w:rPr>
          <w:sz w:val="28"/>
          <w:szCs w:val="28"/>
          <w:lang w:val="bg-BG"/>
        </w:rPr>
        <w:t>577</w:t>
      </w:r>
      <w:r>
        <w:rPr>
          <w:sz w:val="28"/>
          <w:szCs w:val="28"/>
          <w:lang w:val="bg-BG"/>
        </w:rPr>
        <w:t xml:space="preserve"> хил.лв</w:t>
      </w:r>
      <w:r w:rsidRPr="00D30834">
        <w:rPr>
          <w:sz w:val="28"/>
          <w:szCs w:val="28"/>
          <w:lang w:val="bg-BG"/>
        </w:rPr>
        <w:t>.</w:t>
      </w:r>
    </w:p>
    <w:p w:rsidR="00754002" w:rsidRPr="00A3019B" w:rsidRDefault="00754002" w:rsidP="00754002">
      <w:pPr>
        <w:spacing w:before="240"/>
        <w:jc w:val="both"/>
        <w:rPr>
          <w:sz w:val="28"/>
          <w:szCs w:val="28"/>
          <w:lang w:val="bg-BG"/>
        </w:rPr>
      </w:pPr>
    </w:p>
    <w:tbl>
      <w:tblPr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4134"/>
        <w:gridCol w:w="2113"/>
        <w:gridCol w:w="833"/>
        <w:gridCol w:w="2113"/>
        <w:gridCol w:w="855"/>
      </w:tblGrid>
      <w:tr w:rsidR="00754002" w:rsidRPr="00B052F4" w:rsidTr="0035261D">
        <w:trPr>
          <w:trHeight w:val="1197"/>
        </w:trPr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№</w:t>
            </w: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Наименование на разходите</w:t>
            </w:r>
          </w:p>
        </w:tc>
        <w:tc>
          <w:tcPr>
            <w:tcW w:w="2113" w:type="dxa"/>
          </w:tcPr>
          <w:p w:rsidR="00754002" w:rsidRPr="00B052F4" w:rsidRDefault="0075400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 xml:space="preserve">     2017г.        в хил. лв </w:t>
            </w:r>
          </w:p>
        </w:tc>
        <w:tc>
          <w:tcPr>
            <w:tcW w:w="833" w:type="dxa"/>
          </w:tcPr>
          <w:p w:rsidR="00754002" w:rsidRPr="00B052F4" w:rsidRDefault="0075400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%</w:t>
            </w:r>
          </w:p>
          <w:p w:rsidR="00754002" w:rsidRPr="00B052F4" w:rsidRDefault="0075400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</w:p>
          <w:p w:rsidR="00754002" w:rsidRPr="00B052F4" w:rsidRDefault="0075400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</w:p>
        </w:tc>
        <w:tc>
          <w:tcPr>
            <w:tcW w:w="2113" w:type="dxa"/>
          </w:tcPr>
          <w:p w:rsidR="00754002" w:rsidRPr="00B052F4" w:rsidRDefault="0075400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 xml:space="preserve"> 2016г            в хил. лв</w:t>
            </w:r>
          </w:p>
        </w:tc>
        <w:tc>
          <w:tcPr>
            <w:tcW w:w="855" w:type="dxa"/>
          </w:tcPr>
          <w:p w:rsidR="00754002" w:rsidRPr="00B052F4" w:rsidRDefault="0075400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%</w:t>
            </w:r>
          </w:p>
        </w:tc>
      </w:tr>
      <w:tr w:rsidR="00754002" w:rsidRPr="00B052F4" w:rsidTr="0035261D">
        <w:trPr>
          <w:trHeight w:val="744"/>
        </w:trPr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1</w:t>
            </w: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Разходи за суровини, материали и външни услуги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2902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31</w:t>
            </w:r>
          </w:p>
        </w:tc>
        <w:tc>
          <w:tcPr>
            <w:tcW w:w="2113" w:type="dxa"/>
          </w:tcPr>
          <w:p w:rsidR="00754002" w:rsidRPr="00B052F4" w:rsidRDefault="00FB00E2" w:rsidP="00E0691B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</w:t>
            </w:r>
            <w:r w:rsidR="00E0691B">
              <w:rPr>
                <w:color w:val="000000" w:themeColor="text1"/>
                <w:lang w:val="bg-BG"/>
              </w:rPr>
              <w:t>958</w:t>
            </w:r>
          </w:p>
        </w:tc>
        <w:tc>
          <w:tcPr>
            <w:tcW w:w="855" w:type="dxa"/>
          </w:tcPr>
          <w:p w:rsidR="00754002" w:rsidRPr="00B052F4" w:rsidRDefault="00E0691B" w:rsidP="00B10D04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3</w:t>
            </w:r>
            <w:r w:rsidR="00B10D04">
              <w:rPr>
                <w:color w:val="000000" w:themeColor="text1"/>
                <w:lang w:val="bg-BG"/>
              </w:rPr>
              <w:t>3</w:t>
            </w: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Суровини и материали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2083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22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2129</w:t>
            </w:r>
          </w:p>
        </w:tc>
        <w:tc>
          <w:tcPr>
            <w:tcW w:w="855" w:type="dxa"/>
          </w:tcPr>
          <w:p w:rsidR="00754002" w:rsidRPr="00B052F4" w:rsidRDefault="00E0691B" w:rsidP="00B10D04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</w:t>
            </w:r>
            <w:r w:rsidR="00B10D04">
              <w:rPr>
                <w:color w:val="000000" w:themeColor="text1"/>
                <w:lang w:val="bg-BG"/>
              </w:rPr>
              <w:t>4</w:t>
            </w: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Външни услуги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819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9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829</w:t>
            </w:r>
          </w:p>
        </w:tc>
        <w:tc>
          <w:tcPr>
            <w:tcW w:w="855" w:type="dxa"/>
          </w:tcPr>
          <w:p w:rsidR="00754002" w:rsidRPr="00B052F4" w:rsidRDefault="00E0691B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9</w:t>
            </w: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2</w:t>
            </w: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Разходи за персонала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4594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50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4764</w:t>
            </w:r>
          </w:p>
        </w:tc>
        <w:tc>
          <w:tcPr>
            <w:tcW w:w="855" w:type="dxa"/>
          </w:tcPr>
          <w:p w:rsidR="00754002" w:rsidRPr="00B052F4" w:rsidRDefault="00E0691B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55</w:t>
            </w: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 xml:space="preserve">Разходи за възнаграждения 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3786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41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3516</w:t>
            </w:r>
          </w:p>
        </w:tc>
        <w:tc>
          <w:tcPr>
            <w:tcW w:w="855" w:type="dxa"/>
          </w:tcPr>
          <w:p w:rsidR="00754002" w:rsidRPr="00B052F4" w:rsidRDefault="00B10D04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41</w:t>
            </w: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Разходи за осигуровки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808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9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1248</w:t>
            </w:r>
          </w:p>
        </w:tc>
        <w:tc>
          <w:tcPr>
            <w:tcW w:w="855" w:type="dxa"/>
          </w:tcPr>
          <w:p w:rsidR="00754002" w:rsidRPr="00B052F4" w:rsidRDefault="00B10D04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14</w:t>
            </w: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3</w:t>
            </w: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 xml:space="preserve">Разходи за амортизация </w:t>
            </w:r>
            <w:r w:rsidR="00C57536">
              <w:rPr>
                <w:color w:val="000000" w:themeColor="text1"/>
                <w:lang w:val="bg-BG"/>
              </w:rPr>
              <w:t>и обезценка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548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6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703</w:t>
            </w:r>
          </w:p>
        </w:tc>
        <w:tc>
          <w:tcPr>
            <w:tcW w:w="855" w:type="dxa"/>
          </w:tcPr>
          <w:p w:rsidR="00754002" w:rsidRPr="00B052F4" w:rsidRDefault="00B10D04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8</w:t>
            </w:r>
          </w:p>
        </w:tc>
      </w:tr>
      <w:tr w:rsidR="00754002" w:rsidRPr="00B052F4" w:rsidTr="0035261D">
        <w:trPr>
          <w:trHeight w:val="914"/>
        </w:trPr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4</w:t>
            </w: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Други разходи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1044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11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131</w:t>
            </w:r>
          </w:p>
        </w:tc>
        <w:tc>
          <w:tcPr>
            <w:tcW w:w="855" w:type="dxa"/>
          </w:tcPr>
          <w:p w:rsidR="00754002" w:rsidRPr="00B052F4" w:rsidRDefault="00B10D04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</w:t>
            </w: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b/>
                <w:color w:val="000000" w:themeColor="text1"/>
                <w:lang w:val="bg-BG"/>
              </w:rPr>
            </w:pPr>
            <w:r w:rsidRPr="00B052F4">
              <w:rPr>
                <w:b/>
                <w:color w:val="000000" w:themeColor="text1"/>
                <w:lang w:val="bg-BG"/>
              </w:rPr>
              <w:t>Общо разходи за оперативна  дейност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b/>
                <w:color w:val="000000" w:themeColor="text1"/>
                <w:lang w:val="bg-BG"/>
              </w:rPr>
            </w:pPr>
            <w:r>
              <w:rPr>
                <w:b/>
                <w:color w:val="000000" w:themeColor="text1"/>
                <w:lang w:val="bg-BG"/>
              </w:rPr>
              <w:t>9088</w:t>
            </w:r>
          </w:p>
        </w:tc>
        <w:tc>
          <w:tcPr>
            <w:tcW w:w="833" w:type="dxa"/>
          </w:tcPr>
          <w:p w:rsidR="00754002" w:rsidRPr="00B052F4" w:rsidRDefault="00754002" w:rsidP="0035261D">
            <w:pPr>
              <w:spacing w:before="240"/>
              <w:jc w:val="center"/>
              <w:rPr>
                <w:b/>
                <w:color w:val="000000" w:themeColor="text1"/>
                <w:lang w:val="bg-BG"/>
              </w:rPr>
            </w:pP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b/>
                <w:color w:val="000000" w:themeColor="text1"/>
                <w:lang w:val="bg-BG"/>
              </w:rPr>
            </w:pPr>
            <w:r>
              <w:rPr>
                <w:b/>
                <w:color w:val="000000" w:themeColor="text1"/>
                <w:lang w:val="bg-BG"/>
              </w:rPr>
              <w:t>8556</w:t>
            </w:r>
          </w:p>
        </w:tc>
        <w:tc>
          <w:tcPr>
            <w:tcW w:w="855" w:type="dxa"/>
          </w:tcPr>
          <w:p w:rsidR="00754002" w:rsidRPr="00B052F4" w:rsidRDefault="00754002" w:rsidP="0035261D">
            <w:pPr>
              <w:spacing w:before="240"/>
              <w:jc w:val="center"/>
              <w:rPr>
                <w:b/>
                <w:color w:val="000000" w:themeColor="text1"/>
                <w:lang w:val="bg-BG"/>
              </w:rPr>
            </w:pP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5.</w:t>
            </w: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color w:val="000000" w:themeColor="text1"/>
                <w:lang w:val="bg-BG"/>
              </w:rPr>
            </w:pPr>
            <w:r w:rsidRPr="00B052F4">
              <w:rPr>
                <w:color w:val="000000" w:themeColor="text1"/>
                <w:lang w:val="bg-BG"/>
              </w:rPr>
              <w:t>Разходи за лихви и др.финансови разходи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217</w:t>
            </w:r>
          </w:p>
        </w:tc>
        <w:tc>
          <w:tcPr>
            <w:tcW w:w="833" w:type="dxa"/>
          </w:tcPr>
          <w:p w:rsidR="00754002" w:rsidRPr="00B052F4" w:rsidRDefault="00140BF2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172</w:t>
            </w:r>
          </w:p>
        </w:tc>
        <w:tc>
          <w:tcPr>
            <w:tcW w:w="855" w:type="dxa"/>
          </w:tcPr>
          <w:p w:rsidR="00754002" w:rsidRPr="00B052F4" w:rsidRDefault="00B10D04" w:rsidP="0035261D">
            <w:pPr>
              <w:spacing w:before="240"/>
              <w:jc w:val="center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</w:t>
            </w:r>
          </w:p>
        </w:tc>
      </w:tr>
      <w:tr w:rsidR="00754002" w:rsidRPr="00B052F4" w:rsidTr="0035261D">
        <w:tc>
          <w:tcPr>
            <w:tcW w:w="532" w:type="dxa"/>
          </w:tcPr>
          <w:p w:rsidR="00754002" w:rsidRPr="00B052F4" w:rsidRDefault="00754002" w:rsidP="0035261D">
            <w:pPr>
              <w:spacing w:before="240"/>
              <w:jc w:val="both"/>
              <w:rPr>
                <w:b/>
                <w:color w:val="000000" w:themeColor="text1"/>
                <w:lang w:val="bg-BG"/>
              </w:rPr>
            </w:pPr>
          </w:p>
        </w:tc>
        <w:tc>
          <w:tcPr>
            <w:tcW w:w="4134" w:type="dxa"/>
          </w:tcPr>
          <w:p w:rsidR="00754002" w:rsidRPr="00B052F4" w:rsidRDefault="00754002" w:rsidP="0035261D">
            <w:pPr>
              <w:spacing w:before="240"/>
              <w:jc w:val="both"/>
              <w:rPr>
                <w:b/>
                <w:color w:val="000000" w:themeColor="text1"/>
                <w:lang w:val="bg-BG"/>
              </w:rPr>
            </w:pPr>
            <w:r w:rsidRPr="00B052F4">
              <w:rPr>
                <w:b/>
                <w:color w:val="000000" w:themeColor="text1"/>
                <w:lang w:val="bg-BG"/>
              </w:rPr>
              <w:t>Общо разходи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b/>
                <w:color w:val="000000" w:themeColor="text1"/>
                <w:lang w:val="bg-BG"/>
              </w:rPr>
            </w:pPr>
            <w:r>
              <w:rPr>
                <w:b/>
                <w:color w:val="000000" w:themeColor="text1"/>
                <w:lang w:val="bg-BG"/>
              </w:rPr>
              <w:t>9305</w:t>
            </w:r>
          </w:p>
        </w:tc>
        <w:tc>
          <w:tcPr>
            <w:tcW w:w="833" w:type="dxa"/>
          </w:tcPr>
          <w:p w:rsidR="00754002" w:rsidRPr="00B052F4" w:rsidRDefault="00E0691B" w:rsidP="0035261D">
            <w:pPr>
              <w:spacing w:before="240"/>
              <w:jc w:val="center"/>
              <w:rPr>
                <w:b/>
                <w:color w:val="000000" w:themeColor="text1"/>
                <w:lang w:val="bg-BG"/>
              </w:rPr>
            </w:pPr>
            <w:r>
              <w:rPr>
                <w:b/>
                <w:color w:val="000000" w:themeColor="text1"/>
                <w:lang w:val="bg-BG"/>
              </w:rPr>
              <w:t>100%</w:t>
            </w:r>
          </w:p>
        </w:tc>
        <w:tc>
          <w:tcPr>
            <w:tcW w:w="2113" w:type="dxa"/>
          </w:tcPr>
          <w:p w:rsidR="00754002" w:rsidRPr="00B052F4" w:rsidRDefault="00C57536" w:rsidP="0035261D">
            <w:pPr>
              <w:spacing w:before="240"/>
              <w:jc w:val="center"/>
              <w:rPr>
                <w:b/>
                <w:color w:val="000000" w:themeColor="text1"/>
                <w:lang w:val="bg-BG"/>
              </w:rPr>
            </w:pPr>
            <w:r>
              <w:rPr>
                <w:b/>
                <w:color w:val="000000" w:themeColor="text1"/>
                <w:lang w:val="bg-BG"/>
              </w:rPr>
              <w:t>8728</w:t>
            </w:r>
          </w:p>
        </w:tc>
        <w:tc>
          <w:tcPr>
            <w:tcW w:w="855" w:type="dxa"/>
          </w:tcPr>
          <w:p w:rsidR="00754002" w:rsidRPr="00B10D04" w:rsidRDefault="00B10D04" w:rsidP="0035261D">
            <w:pPr>
              <w:spacing w:before="240"/>
              <w:jc w:val="center"/>
              <w:rPr>
                <w:b/>
                <w:lang w:val="bg-BG"/>
              </w:rPr>
            </w:pPr>
            <w:r w:rsidRPr="00B10D04">
              <w:rPr>
                <w:b/>
                <w:lang w:val="bg-BG"/>
              </w:rPr>
              <w:t>100%</w:t>
            </w:r>
          </w:p>
        </w:tc>
      </w:tr>
    </w:tbl>
    <w:p w:rsidR="00754002" w:rsidRDefault="00754002" w:rsidP="00754002">
      <w:pPr>
        <w:spacing w:before="24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Разходите за материали включват разходи за</w:t>
      </w:r>
      <w:r w:rsidR="00B63134">
        <w:rPr>
          <w:sz w:val="28"/>
          <w:szCs w:val="28"/>
          <w:lang w:val="bg-BG"/>
        </w:rPr>
        <w:t xml:space="preserve"> основни материали,</w:t>
      </w:r>
      <w:r>
        <w:rPr>
          <w:sz w:val="28"/>
          <w:szCs w:val="28"/>
          <w:lang w:val="bg-BG"/>
        </w:rPr>
        <w:t xml:space="preserve"> електроенергия,</w:t>
      </w:r>
      <w:r w:rsidR="00B63134">
        <w:rPr>
          <w:sz w:val="28"/>
          <w:szCs w:val="28"/>
          <w:lang w:val="bg-BG"/>
        </w:rPr>
        <w:t>горивни и смазачни материали</w:t>
      </w:r>
      <w:r>
        <w:rPr>
          <w:sz w:val="28"/>
          <w:szCs w:val="28"/>
          <w:lang w:val="bg-BG"/>
        </w:rPr>
        <w:t>,резервни части и др.Разходите за електроенергия формират основния дял от разходите за материали</w:t>
      </w:r>
      <w:r w:rsidR="00140BF2">
        <w:rPr>
          <w:sz w:val="28"/>
          <w:szCs w:val="28"/>
          <w:lang w:val="bg-BG"/>
        </w:rPr>
        <w:t>-</w:t>
      </w:r>
      <w:r>
        <w:rPr>
          <w:sz w:val="28"/>
          <w:szCs w:val="28"/>
          <w:lang w:val="bg-BG"/>
        </w:rPr>
        <w:t xml:space="preserve"> </w:t>
      </w:r>
      <w:r w:rsidR="00140BF2">
        <w:rPr>
          <w:sz w:val="28"/>
          <w:szCs w:val="28"/>
          <w:lang w:val="bg-BG"/>
        </w:rPr>
        <w:t xml:space="preserve">46 </w:t>
      </w:r>
      <w:r>
        <w:rPr>
          <w:sz w:val="28"/>
          <w:szCs w:val="28"/>
          <w:lang w:val="bg-BG"/>
        </w:rPr>
        <w:t>%.</w:t>
      </w:r>
    </w:p>
    <w:p w:rsidR="00754002" w:rsidRDefault="00754002" w:rsidP="00754002">
      <w:pPr>
        <w:spacing w:before="24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Основен елемент от разходите за външни услуги са разходите за ремонт и поддръжка ,таксите водоползване и заустване- платими на държавата,както и такси –дължими на КЕВР.</w:t>
      </w:r>
    </w:p>
    <w:p w:rsidR="00D365B2" w:rsidRDefault="00D365B2" w:rsidP="00754002">
      <w:pPr>
        <w:spacing w:before="240"/>
        <w:jc w:val="both"/>
        <w:rPr>
          <w:sz w:val="28"/>
          <w:szCs w:val="28"/>
          <w:lang w:val="bg-BG"/>
        </w:rPr>
      </w:pPr>
    </w:p>
    <w:p w:rsidR="00D365B2" w:rsidRDefault="00D365B2" w:rsidP="00754002">
      <w:pPr>
        <w:spacing w:before="240"/>
        <w:jc w:val="both"/>
        <w:rPr>
          <w:sz w:val="28"/>
          <w:szCs w:val="28"/>
          <w:lang w:val="bg-BG"/>
        </w:rPr>
      </w:pPr>
    </w:p>
    <w:p w:rsidR="00D365B2" w:rsidRDefault="00D365B2" w:rsidP="00754002">
      <w:pPr>
        <w:spacing w:before="240"/>
        <w:jc w:val="both"/>
        <w:rPr>
          <w:sz w:val="28"/>
          <w:szCs w:val="28"/>
          <w:lang w:val="bg-BG"/>
        </w:rPr>
      </w:pPr>
    </w:p>
    <w:p w:rsidR="00D365B2" w:rsidRDefault="00D365B2" w:rsidP="00754002">
      <w:pPr>
        <w:spacing w:before="240"/>
        <w:jc w:val="both"/>
        <w:rPr>
          <w:sz w:val="28"/>
          <w:szCs w:val="28"/>
          <w:lang w:val="bg-BG"/>
        </w:rPr>
      </w:pPr>
    </w:p>
    <w:p w:rsidR="00492D85" w:rsidRPr="003770E1" w:rsidRDefault="00754002" w:rsidP="003770E1">
      <w:pPr>
        <w:spacing w:before="240"/>
        <w:jc w:val="both"/>
        <w:rPr>
          <w:sz w:val="28"/>
          <w:szCs w:val="28"/>
          <w:lang w:val="bg-BG"/>
        </w:rPr>
      </w:pPr>
      <w:r w:rsidRPr="00D30834">
        <w:rPr>
          <w:sz w:val="28"/>
          <w:szCs w:val="28"/>
          <w:lang w:val="bg-BG"/>
        </w:rPr>
        <w:t xml:space="preserve">С най-голям относителен дял </w:t>
      </w:r>
      <w:r>
        <w:rPr>
          <w:sz w:val="28"/>
          <w:szCs w:val="28"/>
          <w:lang w:val="bg-BG"/>
        </w:rPr>
        <w:t xml:space="preserve">спрямо общите разходи  </w:t>
      </w:r>
      <w:r w:rsidRPr="00D30834">
        <w:rPr>
          <w:sz w:val="28"/>
          <w:szCs w:val="28"/>
          <w:lang w:val="bg-BG"/>
        </w:rPr>
        <w:t>са разходите за персонала -</w:t>
      </w:r>
      <w:r w:rsidR="008D0610">
        <w:rPr>
          <w:sz w:val="28"/>
          <w:szCs w:val="28"/>
          <w:lang w:val="bg-BG"/>
        </w:rPr>
        <w:t>50</w:t>
      </w:r>
      <w:r w:rsidRPr="00D30834">
        <w:rPr>
          <w:sz w:val="28"/>
          <w:szCs w:val="28"/>
          <w:lang w:val="bg-BG"/>
        </w:rPr>
        <w:t xml:space="preserve">% </w:t>
      </w:r>
      <w:r>
        <w:rPr>
          <w:sz w:val="28"/>
          <w:szCs w:val="28"/>
          <w:lang w:val="bg-BG"/>
        </w:rPr>
        <w:t>Те включват заплати на служителите,осигуровки и социални придобивки изплащани от дружествот</w:t>
      </w:r>
      <w:r w:rsidR="003770E1">
        <w:rPr>
          <w:sz w:val="28"/>
          <w:szCs w:val="28"/>
          <w:lang w:val="bg-BG"/>
        </w:rPr>
        <w:t>.</w:t>
      </w:r>
    </w:p>
    <w:p w:rsidR="005E670E" w:rsidRDefault="005E670E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6.Анализ на финансовия резултат</w:t>
      </w:r>
    </w:p>
    <w:p w:rsidR="000D6740" w:rsidRPr="00492D85" w:rsidRDefault="008C7D96" w:rsidP="00B7302D">
      <w:pPr>
        <w:spacing w:before="240"/>
        <w:jc w:val="both"/>
        <w:rPr>
          <w:sz w:val="28"/>
          <w:szCs w:val="28"/>
          <w:lang w:val="bg-BG"/>
        </w:rPr>
      </w:pPr>
      <w:r w:rsidRPr="00524FBD">
        <w:rPr>
          <w:sz w:val="28"/>
          <w:szCs w:val="28"/>
          <w:lang w:val="bg-BG"/>
        </w:rPr>
        <w:t>“В и К” ООД гр. Кърджали реализира</w:t>
      </w:r>
      <w:r w:rsidR="00C168BD">
        <w:rPr>
          <w:sz w:val="28"/>
          <w:szCs w:val="28"/>
          <w:lang w:val="bg-BG"/>
        </w:rPr>
        <w:t xml:space="preserve"> печалба</w:t>
      </w:r>
      <w:r w:rsidR="00D136F9" w:rsidRPr="00524FBD">
        <w:rPr>
          <w:sz w:val="28"/>
          <w:szCs w:val="28"/>
          <w:lang w:val="bg-BG"/>
        </w:rPr>
        <w:t xml:space="preserve"> за</w:t>
      </w:r>
      <w:r w:rsidR="00A55A47" w:rsidRPr="00524FBD">
        <w:rPr>
          <w:sz w:val="28"/>
          <w:szCs w:val="28"/>
          <w:lang w:val="bg-BG"/>
        </w:rPr>
        <w:t xml:space="preserve"> </w:t>
      </w:r>
      <w:r w:rsidR="00171D86" w:rsidRPr="00524FBD">
        <w:rPr>
          <w:sz w:val="28"/>
          <w:szCs w:val="28"/>
          <w:lang w:val="bg-BG"/>
        </w:rPr>
        <w:t xml:space="preserve"> </w:t>
      </w:r>
      <w:r w:rsidRPr="00524FBD">
        <w:rPr>
          <w:sz w:val="28"/>
          <w:szCs w:val="28"/>
          <w:lang w:val="bg-BG"/>
        </w:rPr>
        <w:t>201</w:t>
      </w:r>
      <w:r w:rsidR="00A55A47" w:rsidRPr="00524FBD">
        <w:rPr>
          <w:sz w:val="28"/>
          <w:szCs w:val="28"/>
          <w:lang w:val="bg-BG"/>
        </w:rPr>
        <w:t>7</w:t>
      </w:r>
      <w:r w:rsidRPr="00524FBD">
        <w:rPr>
          <w:sz w:val="28"/>
          <w:szCs w:val="28"/>
          <w:lang w:val="bg-BG"/>
        </w:rPr>
        <w:t xml:space="preserve"> г. в размер на</w:t>
      </w:r>
      <w:r w:rsidR="00171D86" w:rsidRPr="00524FBD">
        <w:rPr>
          <w:sz w:val="28"/>
          <w:szCs w:val="28"/>
          <w:lang w:val="bg-BG"/>
        </w:rPr>
        <w:t xml:space="preserve"> </w:t>
      </w:r>
      <w:r w:rsidR="00A55A47" w:rsidRPr="00524FBD">
        <w:rPr>
          <w:sz w:val="28"/>
          <w:szCs w:val="28"/>
          <w:lang w:val="bg-BG"/>
        </w:rPr>
        <w:t xml:space="preserve"> </w:t>
      </w:r>
      <w:r w:rsidR="000D6740">
        <w:rPr>
          <w:sz w:val="28"/>
          <w:szCs w:val="28"/>
          <w:lang w:val="bg-BG"/>
        </w:rPr>
        <w:t>390</w:t>
      </w:r>
      <w:r w:rsidRPr="00524FBD">
        <w:rPr>
          <w:sz w:val="28"/>
          <w:szCs w:val="28"/>
          <w:lang w:val="bg-BG"/>
        </w:rPr>
        <w:t xml:space="preserve"> хил. </w:t>
      </w:r>
      <w:r w:rsidR="00640F3C" w:rsidRPr="00524FBD">
        <w:rPr>
          <w:sz w:val="28"/>
          <w:szCs w:val="28"/>
          <w:lang w:val="bg-BG"/>
        </w:rPr>
        <w:t>л</w:t>
      </w:r>
      <w:r w:rsidRPr="00524FBD">
        <w:rPr>
          <w:sz w:val="28"/>
          <w:szCs w:val="28"/>
          <w:lang w:val="bg-BG"/>
        </w:rPr>
        <w:t>в</w:t>
      </w:r>
    </w:p>
    <w:p w:rsidR="000D6740" w:rsidRDefault="000D6740" w:rsidP="00B7302D">
      <w:pPr>
        <w:spacing w:before="240"/>
        <w:jc w:val="both"/>
        <w:rPr>
          <w:b/>
          <w:color w:val="FF0000"/>
          <w:sz w:val="28"/>
          <w:szCs w:val="28"/>
          <w:lang w:val="bg-BG"/>
        </w:rPr>
      </w:pPr>
      <w:r>
        <w:rPr>
          <w:b/>
          <w:color w:val="FF0000"/>
          <w:sz w:val="28"/>
          <w:szCs w:val="28"/>
          <w:lang w:val="bg-BG"/>
        </w:rPr>
        <w:t xml:space="preserve">                                                                                                         </w:t>
      </w:r>
      <w:r w:rsidRPr="00524FBD">
        <w:rPr>
          <w:color w:val="000000"/>
          <w:lang w:val="bg-BG" w:eastAsia="bg-BG"/>
        </w:rPr>
        <w:t>Мярка: х</w:t>
      </w:r>
      <w:r>
        <w:rPr>
          <w:color w:val="000000"/>
          <w:lang w:val="bg-BG" w:eastAsia="bg-BG"/>
        </w:rPr>
        <w:t>ил</w:t>
      </w:r>
      <w:r w:rsidRPr="00524FBD">
        <w:rPr>
          <w:color w:val="000000"/>
          <w:lang w:val="bg-BG" w:eastAsia="bg-BG"/>
        </w:rPr>
        <w:t xml:space="preserve">.лв. </w:t>
      </w:r>
      <w:r>
        <w:rPr>
          <w:b/>
          <w:color w:val="FF0000"/>
          <w:sz w:val="28"/>
          <w:szCs w:val="28"/>
          <w:lang w:val="bg-BG"/>
        </w:rPr>
        <w:t xml:space="preserve"> 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960"/>
        <w:gridCol w:w="960"/>
        <w:gridCol w:w="1173"/>
        <w:gridCol w:w="160"/>
        <w:gridCol w:w="1701"/>
        <w:gridCol w:w="1560"/>
        <w:gridCol w:w="1984"/>
      </w:tblGrid>
      <w:tr w:rsidR="000D6740" w:rsidRPr="000D6740" w:rsidTr="000D6740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right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3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Текуща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Предходна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Разлика</w:t>
            </w:r>
          </w:p>
        </w:tc>
      </w:tr>
      <w:tr w:rsidR="000D6740" w:rsidRPr="000D6740" w:rsidTr="000D674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N:</w:t>
            </w:r>
          </w:p>
        </w:tc>
        <w:tc>
          <w:tcPr>
            <w:tcW w:w="4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П о к а з а т е л 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година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година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right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D6740" w:rsidRPr="000D6740" w:rsidTr="000D674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right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Стойност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Стойност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Стойност</w:t>
            </w:r>
          </w:p>
        </w:tc>
      </w:tr>
      <w:tr w:rsidR="000D6740" w:rsidRPr="000D6740" w:rsidTr="000D674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Приходи от обичайната дейност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0D6740">
            <w:pPr>
              <w:jc w:val="center"/>
              <w:rPr>
                <w:color w:val="000000"/>
                <w:sz w:val="28"/>
                <w:szCs w:val="28"/>
                <w:lang w:val="bg-BG"/>
              </w:rPr>
            </w:pPr>
            <w:r w:rsidRPr="000D674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  <w:lang w:val="bg-BG"/>
              </w:rPr>
              <w:t>749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8818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931</w:t>
            </w:r>
          </w:p>
        </w:tc>
      </w:tr>
      <w:tr w:rsidR="000D6740" w:rsidRPr="000D6740" w:rsidTr="000D674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Разходи за обичайната дейност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9305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8728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577</w:t>
            </w:r>
          </w:p>
        </w:tc>
      </w:tr>
      <w:tr w:rsidR="000D6740" w:rsidRPr="000D6740" w:rsidTr="000D674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6740">
              <w:rPr>
                <w:b/>
                <w:bCs/>
                <w:color w:val="000000"/>
                <w:sz w:val="28"/>
                <w:szCs w:val="28"/>
              </w:rPr>
              <w:t xml:space="preserve">Печалба от обичайната дейност     </w:t>
            </w:r>
            <w:r w:rsidRPr="000D6740">
              <w:rPr>
                <w:color w:val="000000"/>
                <w:sz w:val="28"/>
                <w:szCs w:val="28"/>
              </w:rPr>
              <w:t xml:space="preserve"> (1-2)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444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354</w:t>
            </w:r>
          </w:p>
        </w:tc>
      </w:tr>
      <w:tr w:rsidR="000D6740" w:rsidRPr="000D6740" w:rsidTr="000D674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Печалба преди лихви (3+/- лихви)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659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262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397</w:t>
            </w:r>
          </w:p>
        </w:tc>
      </w:tr>
      <w:tr w:rsidR="000D6740" w:rsidRPr="000D6740" w:rsidTr="000D674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6740">
              <w:rPr>
                <w:b/>
                <w:bCs/>
                <w:color w:val="000000"/>
                <w:sz w:val="28"/>
                <w:szCs w:val="28"/>
              </w:rPr>
              <w:t>Счетоводна печалба</w:t>
            </w:r>
            <w:r w:rsidRPr="000D6740">
              <w:rPr>
                <w:color w:val="000000"/>
                <w:sz w:val="28"/>
                <w:szCs w:val="28"/>
              </w:rPr>
              <w:t xml:space="preserve">  /преди данъчно облагане/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444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354</w:t>
            </w:r>
          </w:p>
        </w:tc>
      </w:tr>
      <w:tr w:rsidR="000D6740" w:rsidRPr="000D6740" w:rsidTr="000D674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6740">
              <w:rPr>
                <w:b/>
                <w:bCs/>
                <w:color w:val="000000"/>
                <w:sz w:val="28"/>
                <w:szCs w:val="28"/>
              </w:rPr>
              <w:t>Балансова печалба</w:t>
            </w:r>
            <w:r w:rsidRPr="000D6740">
              <w:rPr>
                <w:color w:val="000000"/>
                <w:sz w:val="28"/>
                <w:szCs w:val="28"/>
              </w:rPr>
              <w:t xml:space="preserve">  /след данъчно облагане/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365</w:t>
            </w:r>
          </w:p>
        </w:tc>
      </w:tr>
      <w:tr w:rsidR="000D6740" w:rsidRPr="000D6740" w:rsidTr="008F376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Нетни приходи от продажби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740" w:rsidRPr="000D6740" w:rsidRDefault="000D6740" w:rsidP="0035261D">
            <w:pPr>
              <w:jc w:val="right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8396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8279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740" w:rsidRPr="000D6740" w:rsidRDefault="000D6740" w:rsidP="0035261D">
            <w:pPr>
              <w:jc w:val="center"/>
              <w:rPr>
                <w:color w:val="000000"/>
                <w:sz w:val="28"/>
                <w:szCs w:val="28"/>
              </w:rPr>
            </w:pPr>
            <w:r w:rsidRPr="000D6740">
              <w:rPr>
                <w:color w:val="000000"/>
                <w:sz w:val="28"/>
                <w:szCs w:val="28"/>
              </w:rPr>
              <w:t>117</w:t>
            </w:r>
          </w:p>
        </w:tc>
      </w:tr>
    </w:tbl>
    <w:p w:rsidR="004C5CAA" w:rsidRPr="000D6740" w:rsidRDefault="004C5CAA" w:rsidP="000D6740">
      <w:pPr>
        <w:spacing w:before="240"/>
        <w:jc w:val="both"/>
        <w:rPr>
          <w:b/>
          <w:sz w:val="32"/>
          <w:szCs w:val="32"/>
          <w:lang w:val="bg-BG"/>
        </w:rPr>
      </w:pPr>
    </w:p>
    <w:p w:rsidR="00E65E10" w:rsidRPr="00B052F4" w:rsidRDefault="00781F00" w:rsidP="00B7302D">
      <w:pPr>
        <w:spacing w:before="240"/>
        <w:jc w:val="both"/>
        <w:rPr>
          <w:b/>
          <w:color w:val="000000"/>
          <w:sz w:val="28"/>
          <w:szCs w:val="28"/>
          <w:lang w:val="bg-BG"/>
        </w:rPr>
      </w:pPr>
      <w:r w:rsidRPr="00B052F4">
        <w:rPr>
          <w:b/>
          <w:sz w:val="28"/>
          <w:szCs w:val="28"/>
          <w:lang w:val="bg-BG"/>
        </w:rPr>
        <w:t xml:space="preserve">        </w:t>
      </w:r>
      <w:r w:rsidR="005A3173" w:rsidRPr="00B052F4">
        <w:rPr>
          <w:b/>
          <w:sz w:val="28"/>
          <w:szCs w:val="28"/>
          <w:lang w:val="bg-BG"/>
        </w:rPr>
        <w:t xml:space="preserve"> </w:t>
      </w:r>
      <w:r w:rsidR="005A3173" w:rsidRPr="00B052F4">
        <w:rPr>
          <w:b/>
          <w:color w:val="000000"/>
          <w:sz w:val="28"/>
          <w:szCs w:val="28"/>
          <w:lang w:val="bg-BG"/>
        </w:rPr>
        <w:t>7.Рискови фактори</w:t>
      </w:r>
    </w:p>
    <w:p w:rsidR="00E65E10" w:rsidRPr="00B052F4" w:rsidRDefault="00210551" w:rsidP="00B7302D">
      <w:pPr>
        <w:spacing w:before="240"/>
        <w:jc w:val="both"/>
        <w:rPr>
          <w:b/>
          <w:color w:val="000000"/>
          <w:sz w:val="28"/>
          <w:szCs w:val="28"/>
          <w:lang w:val="bg-BG"/>
        </w:rPr>
      </w:pPr>
      <w:r w:rsidRPr="00B052F4">
        <w:rPr>
          <w:b/>
          <w:color w:val="000000"/>
          <w:sz w:val="28"/>
          <w:szCs w:val="28"/>
          <w:lang w:val="bg-BG"/>
        </w:rPr>
        <w:t xml:space="preserve">           </w:t>
      </w:r>
      <w:r w:rsidR="00EE5774" w:rsidRPr="00B052F4">
        <w:rPr>
          <w:b/>
          <w:color w:val="000000"/>
          <w:sz w:val="28"/>
          <w:szCs w:val="28"/>
          <w:lang w:val="bg-BG"/>
        </w:rPr>
        <w:t xml:space="preserve">    </w:t>
      </w:r>
      <w:r w:rsidR="008D6196" w:rsidRPr="00B052F4">
        <w:rPr>
          <w:b/>
          <w:color w:val="000000"/>
          <w:sz w:val="28"/>
          <w:szCs w:val="28"/>
          <w:lang w:val="bg-BG"/>
        </w:rPr>
        <w:t xml:space="preserve">     </w:t>
      </w:r>
      <w:r w:rsidR="00EE5774" w:rsidRPr="00B052F4">
        <w:rPr>
          <w:b/>
          <w:color w:val="000000"/>
          <w:sz w:val="28"/>
          <w:szCs w:val="28"/>
          <w:lang w:val="bg-BG"/>
        </w:rPr>
        <w:t xml:space="preserve"> </w:t>
      </w:r>
      <w:r w:rsidRPr="00B052F4">
        <w:rPr>
          <w:b/>
          <w:color w:val="000000"/>
          <w:sz w:val="28"/>
          <w:szCs w:val="28"/>
          <w:lang w:val="bg-BG"/>
        </w:rPr>
        <w:t xml:space="preserve"> Валутен риск</w:t>
      </w:r>
    </w:p>
    <w:p w:rsidR="003166B6" w:rsidRPr="00492D85" w:rsidRDefault="00545079" w:rsidP="00B41044">
      <w:pPr>
        <w:spacing w:before="240"/>
        <w:jc w:val="both"/>
        <w:rPr>
          <w:color w:val="000000"/>
          <w:sz w:val="28"/>
          <w:szCs w:val="28"/>
          <w:lang w:val="bg-BG"/>
        </w:rPr>
      </w:pPr>
      <w:r w:rsidRPr="00B052F4">
        <w:rPr>
          <w:color w:val="000000"/>
          <w:sz w:val="28"/>
          <w:szCs w:val="28"/>
          <w:lang w:val="bg-BG"/>
        </w:rPr>
        <w:t xml:space="preserve">               </w:t>
      </w:r>
      <w:r w:rsidR="00210551" w:rsidRPr="00B052F4">
        <w:rPr>
          <w:color w:val="000000"/>
          <w:sz w:val="28"/>
          <w:szCs w:val="28"/>
          <w:lang w:val="bg-BG"/>
        </w:rPr>
        <w:t>В дейността на дружеството като цяло засега не съществува валутен риск, тъй като реализира приходи в лева.Доставките на суровини и материали</w:t>
      </w:r>
      <w:r w:rsidR="00424BF1" w:rsidRPr="00B052F4">
        <w:rPr>
          <w:color w:val="000000"/>
          <w:sz w:val="28"/>
          <w:szCs w:val="28"/>
          <w:lang w:val="bg-BG"/>
        </w:rPr>
        <w:t xml:space="preserve"> </w:t>
      </w:r>
      <w:r w:rsidR="00210551" w:rsidRPr="00B052F4">
        <w:rPr>
          <w:color w:val="000000"/>
          <w:sz w:val="28"/>
          <w:szCs w:val="28"/>
          <w:lang w:val="bg-BG"/>
        </w:rPr>
        <w:t xml:space="preserve"> също</w:t>
      </w:r>
      <w:r w:rsidR="00D67F90" w:rsidRPr="00B052F4">
        <w:rPr>
          <w:color w:val="000000"/>
          <w:sz w:val="28"/>
          <w:szCs w:val="28"/>
        </w:rPr>
        <w:t xml:space="preserve"> </w:t>
      </w:r>
      <w:r w:rsidR="00D67F90" w:rsidRPr="00B052F4">
        <w:rPr>
          <w:color w:val="000000"/>
          <w:sz w:val="28"/>
          <w:szCs w:val="28"/>
          <w:lang w:val="bg-BG"/>
        </w:rPr>
        <w:t xml:space="preserve">са </w:t>
      </w:r>
      <w:r w:rsidR="00210551" w:rsidRPr="00B052F4">
        <w:rPr>
          <w:color w:val="000000"/>
          <w:sz w:val="28"/>
          <w:szCs w:val="28"/>
          <w:lang w:val="bg-BG"/>
        </w:rPr>
        <w:t xml:space="preserve"> в лева.</w:t>
      </w:r>
      <w:r w:rsidR="00B41044" w:rsidRPr="00B052F4">
        <w:rPr>
          <w:color w:val="000000"/>
          <w:sz w:val="28"/>
          <w:szCs w:val="28"/>
          <w:lang w:val="bg-BG"/>
        </w:rPr>
        <w:t xml:space="preserve">           </w:t>
      </w:r>
    </w:p>
    <w:p w:rsidR="00B41044" w:rsidRPr="00B052F4" w:rsidRDefault="003166B6" w:rsidP="00B41044">
      <w:pPr>
        <w:spacing w:before="240"/>
        <w:jc w:val="both"/>
        <w:rPr>
          <w:color w:val="000000"/>
          <w:sz w:val="28"/>
          <w:szCs w:val="28"/>
          <w:lang w:val="bg-BG"/>
        </w:rPr>
      </w:pPr>
      <w:r w:rsidRPr="00B052F4">
        <w:rPr>
          <w:color w:val="000000"/>
          <w:sz w:val="28"/>
          <w:szCs w:val="28"/>
        </w:rPr>
        <w:t xml:space="preserve">                  </w:t>
      </w:r>
      <w:r w:rsidR="00EE5774" w:rsidRPr="00B052F4">
        <w:rPr>
          <w:color w:val="000000"/>
          <w:sz w:val="28"/>
          <w:szCs w:val="28"/>
          <w:lang w:val="bg-BG"/>
        </w:rPr>
        <w:t xml:space="preserve"> </w:t>
      </w:r>
      <w:r w:rsidR="00B41044" w:rsidRPr="00B052F4">
        <w:rPr>
          <w:color w:val="000000"/>
          <w:sz w:val="28"/>
          <w:szCs w:val="28"/>
          <w:lang w:val="bg-BG"/>
        </w:rPr>
        <w:t xml:space="preserve"> </w:t>
      </w:r>
      <w:r w:rsidR="00C935C3" w:rsidRPr="00B052F4">
        <w:rPr>
          <w:b/>
          <w:color w:val="000000"/>
          <w:sz w:val="28"/>
          <w:szCs w:val="28"/>
          <w:lang w:val="bg-BG"/>
        </w:rPr>
        <w:t>Лихвен риск</w:t>
      </w:r>
      <w:r w:rsidR="005C6A62" w:rsidRPr="00B052F4">
        <w:rPr>
          <w:b/>
          <w:color w:val="000000"/>
          <w:sz w:val="28"/>
          <w:szCs w:val="28"/>
          <w:lang w:val="bg-BG"/>
        </w:rPr>
        <w:t xml:space="preserve">    </w:t>
      </w:r>
      <w:r w:rsidR="00210551" w:rsidRPr="00B052F4">
        <w:rPr>
          <w:b/>
          <w:color w:val="000000"/>
          <w:sz w:val="28"/>
          <w:szCs w:val="28"/>
          <w:lang w:val="bg-BG"/>
        </w:rPr>
        <w:t xml:space="preserve">  </w:t>
      </w:r>
      <w:r w:rsidR="00B41044" w:rsidRPr="00B052F4">
        <w:rPr>
          <w:color w:val="000000"/>
          <w:sz w:val="28"/>
          <w:szCs w:val="28"/>
          <w:lang w:val="bg-BG"/>
        </w:rPr>
        <w:t xml:space="preserve">                                                             </w:t>
      </w:r>
    </w:p>
    <w:p w:rsidR="00492D85" w:rsidRPr="00E20EDC" w:rsidRDefault="00B41044" w:rsidP="00E20EDC">
      <w:pPr>
        <w:ind w:firstLine="708"/>
        <w:jc w:val="both"/>
        <w:rPr>
          <w:color w:val="000000"/>
          <w:sz w:val="28"/>
          <w:szCs w:val="28"/>
          <w:lang w:val="bg-BG"/>
        </w:rPr>
      </w:pPr>
      <w:r w:rsidRPr="00B052F4">
        <w:rPr>
          <w:b/>
          <w:color w:val="000000"/>
          <w:sz w:val="28"/>
          <w:szCs w:val="28"/>
          <w:lang w:val="bg-BG"/>
        </w:rPr>
        <w:t xml:space="preserve"> </w:t>
      </w:r>
      <w:r w:rsidR="00EE5774" w:rsidRPr="00B052F4">
        <w:rPr>
          <w:b/>
          <w:color w:val="000000"/>
          <w:sz w:val="28"/>
          <w:szCs w:val="28"/>
          <w:lang w:val="bg-BG"/>
        </w:rPr>
        <w:t xml:space="preserve">              </w:t>
      </w:r>
      <w:r w:rsidR="004C66DD" w:rsidRPr="004C66DD">
        <w:rPr>
          <w:rFonts w:ascii="Cambria" w:eastAsia="Cambria" w:hAnsi="Cambria" w:cs="Cambria"/>
          <w:sz w:val="28"/>
          <w:szCs w:val="28"/>
        </w:rPr>
        <w:t xml:space="preserve">Като цяло дружеството няма значителни лихвоносни активи, с изключение на паричните средства и еквиваленти. Тъй като то не поддържа значителни по размер свободни парични средства, неговите приходи и оперативни парични потоци са в голяма степен независими от промените в </w:t>
      </w:r>
      <w:r w:rsidR="004C66DD" w:rsidRPr="004C66DD">
        <w:rPr>
          <w:rFonts w:ascii="Cambria" w:eastAsia="Cambria" w:hAnsi="Cambria" w:cs="Cambria"/>
          <w:sz w:val="28"/>
          <w:szCs w:val="28"/>
        </w:rPr>
        <w:lastRenderedPageBreak/>
        <w:t>пазарните лихвени равнища.</w:t>
      </w:r>
      <w:r w:rsidR="00C935C3" w:rsidRPr="00B052F4">
        <w:rPr>
          <w:color w:val="000000"/>
          <w:sz w:val="28"/>
          <w:szCs w:val="28"/>
          <w:lang w:val="bg-BG"/>
        </w:rPr>
        <w:t>Дружеството  н</w:t>
      </w:r>
      <w:r w:rsidR="00BD031E" w:rsidRPr="00B052F4">
        <w:rPr>
          <w:color w:val="000000"/>
          <w:sz w:val="28"/>
          <w:szCs w:val="28"/>
          <w:lang w:val="bg-BG"/>
        </w:rPr>
        <w:t>е ползва инвестиционни кредити</w:t>
      </w:r>
      <w:r w:rsidR="00B95C4B" w:rsidRPr="00B052F4">
        <w:rPr>
          <w:color w:val="000000"/>
          <w:sz w:val="28"/>
          <w:szCs w:val="28"/>
          <w:lang w:val="bg-BG"/>
        </w:rPr>
        <w:t xml:space="preserve"> </w:t>
      </w:r>
      <w:r w:rsidR="00424BF1" w:rsidRPr="00B052F4">
        <w:rPr>
          <w:color w:val="000000"/>
          <w:sz w:val="28"/>
          <w:szCs w:val="28"/>
          <w:lang w:val="bg-BG"/>
        </w:rPr>
        <w:t xml:space="preserve">, </w:t>
      </w:r>
      <w:r w:rsidR="00C935C3" w:rsidRPr="00B052F4">
        <w:rPr>
          <w:color w:val="000000"/>
          <w:sz w:val="28"/>
          <w:szCs w:val="28"/>
          <w:lang w:val="bg-BG"/>
        </w:rPr>
        <w:t>поради което не съществува лихвен риск.</w:t>
      </w:r>
    </w:p>
    <w:p w:rsidR="00C935C3" w:rsidRPr="00B052F4" w:rsidRDefault="00C935C3" w:rsidP="00B7302D">
      <w:pPr>
        <w:spacing w:before="240"/>
        <w:jc w:val="both"/>
        <w:rPr>
          <w:b/>
          <w:sz w:val="28"/>
          <w:szCs w:val="28"/>
          <w:lang w:val="bg-BG"/>
        </w:rPr>
      </w:pPr>
      <w:r w:rsidRPr="00B052F4">
        <w:rPr>
          <w:b/>
          <w:sz w:val="28"/>
          <w:szCs w:val="28"/>
          <w:lang w:val="bg-BG"/>
        </w:rPr>
        <w:t xml:space="preserve">         </w:t>
      </w:r>
      <w:r w:rsidR="008D6196" w:rsidRPr="00B052F4">
        <w:rPr>
          <w:b/>
          <w:sz w:val="28"/>
          <w:szCs w:val="28"/>
          <w:lang w:val="bg-BG"/>
        </w:rPr>
        <w:t xml:space="preserve">  </w:t>
      </w:r>
      <w:r w:rsidR="00EE5774" w:rsidRPr="00B052F4">
        <w:rPr>
          <w:b/>
          <w:sz w:val="28"/>
          <w:szCs w:val="28"/>
          <w:lang w:val="bg-BG"/>
        </w:rPr>
        <w:t xml:space="preserve">      </w:t>
      </w:r>
      <w:r w:rsidR="008D6196" w:rsidRPr="00B052F4">
        <w:rPr>
          <w:b/>
          <w:sz w:val="28"/>
          <w:szCs w:val="28"/>
          <w:lang w:val="bg-BG"/>
        </w:rPr>
        <w:t xml:space="preserve">   </w:t>
      </w:r>
      <w:r w:rsidRPr="00B052F4">
        <w:rPr>
          <w:b/>
          <w:sz w:val="28"/>
          <w:szCs w:val="28"/>
          <w:lang w:val="bg-BG"/>
        </w:rPr>
        <w:t>Ликвиден риск</w:t>
      </w:r>
    </w:p>
    <w:p w:rsidR="00CD4B1F" w:rsidRPr="00B052F4" w:rsidRDefault="00EE5774" w:rsidP="00B7302D">
      <w:pPr>
        <w:spacing w:before="240"/>
        <w:jc w:val="both"/>
        <w:rPr>
          <w:sz w:val="28"/>
          <w:szCs w:val="28"/>
          <w:lang w:val="bg-BG"/>
        </w:rPr>
      </w:pPr>
      <w:r w:rsidRPr="00B052F4">
        <w:rPr>
          <w:sz w:val="28"/>
          <w:szCs w:val="28"/>
          <w:lang w:val="bg-BG"/>
        </w:rPr>
        <w:t xml:space="preserve">              </w:t>
      </w:r>
      <w:r w:rsidR="00C935C3" w:rsidRPr="00B052F4">
        <w:rPr>
          <w:sz w:val="28"/>
          <w:szCs w:val="28"/>
          <w:lang w:val="bg-BG"/>
        </w:rPr>
        <w:t xml:space="preserve">Ликвидният  риск е свързан с </w:t>
      </w:r>
      <w:r w:rsidR="00CD4B1F" w:rsidRPr="00B052F4">
        <w:rPr>
          <w:sz w:val="28"/>
          <w:szCs w:val="28"/>
          <w:lang w:val="bg-BG"/>
        </w:rPr>
        <w:t>неритмичното плащане от страна на населението и бюджетните институции на услугите, които сме предоставили.</w:t>
      </w:r>
      <w:r w:rsidR="00BD031E" w:rsidRPr="00B052F4">
        <w:rPr>
          <w:sz w:val="28"/>
          <w:szCs w:val="28"/>
          <w:lang w:val="bg-BG"/>
        </w:rPr>
        <w:t xml:space="preserve"> </w:t>
      </w:r>
      <w:r w:rsidR="00CD4B1F" w:rsidRPr="00B052F4">
        <w:rPr>
          <w:sz w:val="28"/>
          <w:szCs w:val="28"/>
          <w:lang w:val="bg-BG"/>
        </w:rPr>
        <w:t>Настъпилата икономическа и финансова криза, както и неразплатените задължения са основен генератор на висока междуфирмена задлъжнялост.</w:t>
      </w:r>
    </w:p>
    <w:p w:rsidR="00E65E10" w:rsidRPr="00B052F4" w:rsidRDefault="00EE5774" w:rsidP="00B7302D">
      <w:pPr>
        <w:spacing w:before="240"/>
        <w:jc w:val="both"/>
        <w:rPr>
          <w:b/>
          <w:sz w:val="28"/>
          <w:szCs w:val="28"/>
          <w:lang w:val="bg-BG"/>
        </w:rPr>
      </w:pPr>
      <w:r w:rsidRPr="00B052F4">
        <w:rPr>
          <w:b/>
          <w:sz w:val="28"/>
          <w:szCs w:val="28"/>
          <w:lang w:val="bg-BG"/>
        </w:rPr>
        <w:t xml:space="preserve">  </w:t>
      </w:r>
      <w:r w:rsidR="00CD4B1F" w:rsidRPr="00B052F4">
        <w:rPr>
          <w:b/>
          <w:sz w:val="28"/>
          <w:szCs w:val="28"/>
          <w:lang w:val="bg-BG"/>
        </w:rPr>
        <w:t xml:space="preserve">     </w:t>
      </w:r>
      <w:r w:rsidR="008D6196" w:rsidRPr="00B052F4">
        <w:rPr>
          <w:b/>
          <w:sz w:val="28"/>
          <w:szCs w:val="28"/>
          <w:lang w:val="bg-BG"/>
        </w:rPr>
        <w:t xml:space="preserve">    </w:t>
      </w:r>
      <w:r w:rsidRPr="00B052F4">
        <w:rPr>
          <w:b/>
          <w:sz w:val="28"/>
          <w:szCs w:val="28"/>
          <w:lang w:val="bg-BG"/>
        </w:rPr>
        <w:t xml:space="preserve">         </w:t>
      </w:r>
      <w:r w:rsidR="00CD4B1F" w:rsidRPr="00B052F4">
        <w:rPr>
          <w:b/>
          <w:sz w:val="28"/>
          <w:szCs w:val="28"/>
          <w:lang w:val="bg-BG"/>
        </w:rPr>
        <w:t xml:space="preserve"> Ценови риск </w:t>
      </w:r>
    </w:p>
    <w:p w:rsidR="007E632D" w:rsidRPr="00B052F4" w:rsidRDefault="007E632D" w:rsidP="007E632D">
      <w:pPr>
        <w:jc w:val="both"/>
        <w:rPr>
          <w:sz w:val="28"/>
          <w:szCs w:val="28"/>
          <w:lang w:val="bg-BG"/>
        </w:rPr>
      </w:pPr>
    </w:p>
    <w:p w:rsidR="007E632D" w:rsidRPr="00B052F4" w:rsidRDefault="00EE5774" w:rsidP="007E632D">
      <w:pPr>
        <w:jc w:val="both"/>
        <w:rPr>
          <w:sz w:val="28"/>
          <w:szCs w:val="28"/>
          <w:lang w:val="bg-BG"/>
        </w:rPr>
      </w:pPr>
      <w:r w:rsidRPr="00B052F4">
        <w:rPr>
          <w:sz w:val="28"/>
          <w:szCs w:val="28"/>
          <w:lang w:val="bg-BG"/>
        </w:rPr>
        <w:t xml:space="preserve">              </w:t>
      </w:r>
      <w:r w:rsidR="007E632D" w:rsidRPr="00B052F4">
        <w:rPr>
          <w:sz w:val="28"/>
          <w:szCs w:val="28"/>
          <w:lang w:val="bg-BG"/>
        </w:rPr>
        <w:t xml:space="preserve">Дружеството не е изложено на пряк ценови риск. Ценовия риск се влияе   от покачване на цените на основните материали, които използваме в основната си дейност.  </w:t>
      </w:r>
    </w:p>
    <w:p w:rsidR="007E632D" w:rsidRPr="00B052F4" w:rsidRDefault="00EE5774" w:rsidP="007E632D">
      <w:pPr>
        <w:jc w:val="both"/>
        <w:rPr>
          <w:sz w:val="28"/>
          <w:szCs w:val="28"/>
        </w:rPr>
      </w:pPr>
      <w:r w:rsidRPr="00B052F4">
        <w:rPr>
          <w:sz w:val="28"/>
          <w:szCs w:val="28"/>
          <w:lang w:val="bg-BG"/>
        </w:rPr>
        <w:t xml:space="preserve">              </w:t>
      </w:r>
      <w:r w:rsidR="007E632D" w:rsidRPr="00B052F4">
        <w:rPr>
          <w:sz w:val="28"/>
          <w:szCs w:val="28"/>
          <w:lang w:val="bg-BG"/>
        </w:rPr>
        <w:t>Цените на извършваните услуги от дружес</w:t>
      </w:r>
      <w:r w:rsidR="00D30834" w:rsidRPr="00B052F4">
        <w:rPr>
          <w:sz w:val="28"/>
          <w:szCs w:val="28"/>
          <w:lang w:val="bg-BG"/>
        </w:rPr>
        <w:t xml:space="preserve">твото се одобряват от </w:t>
      </w:r>
      <w:r w:rsidR="007E632D" w:rsidRPr="00B052F4">
        <w:rPr>
          <w:sz w:val="28"/>
          <w:szCs w:val="28"/>
          <w:lang w:val="bg-BG"/>
        </w:rPr>
        <w:t xml:space="preserve"> </w:t>
      </w:r>
      <w:r w:rsidR="00D30834" w:rsidRPr="00B052F4">
        <w:rPr>
          <w:sz w:val="28"/>
          <w:szCs w:val="28"/>
          <w:lang w:val="bg-BG"/>
        </w:rPr>
        <w:t>К</w:t>
      </w:r>
      <w:r w:rsidR="007E632D" w:rsidRPr="00B052F4">
        <w:rPr>
          <w:sz w:val="28"/>
          <w:szCs w:val="28"/>
          <w:lang w:val="bg-BG"/>
        </w:rPr>
        <w:t xml:space="preserve">омисия за енергийно и водно регулиране ( КЕВР) гр. София. </w:t>
      </w:r>
    </w:p>
    <w:p w:rsidR="002464A7" w:rsidRDefault="002464A7" w:rsidP="007E632D">
      <w:pPr>
        <w:jc w:val="both"/>
        <w:rPr>
          <w:sz w:val="28"/>
          <w:szCs w:val="28"/>
          <w:lang w:val="bg-BG"/>
        </w:rPr>
      </w:pPr>
    </w:p>
    <w:p w:rsidR="004C66DD" w:rsidRPr="00D365B2" w:rsidRDefault="004C5CAA" w:rsidP="004C66DD">
      <w:pPr>
        <w:jc w:val="both"/>
        <w:rPr>
          <w:rFonts w:eastAsia="Cambria"/>
          <w:b/>
          <w:color w:val="000000"/>
          <w:spacing w:val="-3"/>
          <w:sz w:val="28"/>
          <w:szCs w:val="28"/>
          <w:lang w:val="bg-BG"/>
        </w:rPr>
      </w:pPr>
      <w:r w:rsidRPr="004C5CAA">
        <w:rPr>
          <w:rFonts w:ascii="Cambria" w:eastAsia="Cambria" w:hAnsi="Cambria" w:cs="Cambria"/>
          <w:b/>
          <w:color w:val="000000"/>
          <w:spacing w:val="-3"/>
          <w:sz w:val="20"/>
          <w:szCs w:val="20"/>
          <w:lang w:val="bg-BG"/>
        </w:rPr>
        <w:t xml:space="preserve">                        </w:t>
      </w:r>
      <w:r w:rsidR="00D365B2">
        <w:rPr>
          <w:rFonts w:ascii="Cambria" w:eastAsia="Cambria" w:hAnsi="Cambria" w:cs="Cambria"/>
          <w:b/>
          <w:color w:val="000000"/>
          <w:spacing w:val="-3"/>
          <w:sz w:val="28"/>
          <w:szCs w:val="28"/>
          <w:lang w:val="bg-BG"/>
        </w:rPr>
        <w:t xml:space="preserve">            Зависимост от ключов персонал</w:t>
      </w:r>
    </w:p>
    <w:p w:rsidR="004C66DD" w:rsidRPr="004C66DD" w:rsidRDefault="004C66DD" w:rsidP="004C66DD">
      <w:pPr>
        <w:jc w:val="both"/>
        <w:rPr>
          <w:rFonts w:ascii="Cambria" w:eastAsia="Cambria" w:hAnsi="Cambria" w:cs="Cambria"/>
          <w:b/>
          <w:color w:val="000000"/>
          <w:spacing w:val="-3"/>
          <w:sz w:val="20"/>
          <w:szCs w:val="20"/>
          <w:u w:val="single"/>
          <w:lang w:val="bg-BG"/>
        </w:rPr>
      </w:pPr>
    </w:p>
    <w:p w:rsidR="004C66DD" w:rsidRPr="004C66DD" w:rsidRDefault="004C66DD" w:rsidP="004C66DD">
      <w:pPr>
        <w:ind w:firstLine="720"/>
        <w:jc w:val="both"/>
        <w:rPr>
          <w:rFonts w:ascii="Cambria" w:eastAsia="Cambria" w:hAnsi="Cambria" w:cs="Cambria"/>
          <w:sz w:val="28"/>
          <w:szCs w:val="28"/>
        </w:rPr>
      </w:pPr>
      <w:r w:rsidRPr="004C66DD">
        <w:rPr>
          <w:rFonts w:ascii="Cambria" w:eastAsia="Cambria" w:hAnsi="Cambria" w:cs="Cambria"/>
          <w:sz w:val="28"/>
          <w:szCs w:val="28"/>
        </w:rPr>
        <w:t>Напускането или освобождаването на служители, заети с основната дейност би могло в краткосрочен план</w:t>
      </w:r>
      <w:r w:rsidRPr="002F3004">
        <w:rPr>
          <w:rFonts w:ascii="Cambria" w:eastAsia="Cambria" w:hAnsi="Cambria" w:cs="Cambria"/>
          <w:sz w:val="20"/>
          <w:szCs w:val="20"/>
        </w:rPr>
        <w:t xml:space="preserve"> </w:t>
      </w:r>
      <w:r w:rsidRPr="004C66DD">
        <w:rPr>
          <w:rFonts w:ascii="Cambria" w:eastAsia="Cambria" w:hAnsi="Cambria" w:cs="Cambria"/>
          <w:sz w:val="28"/>
          <w:szCs w:val="28"/>
        </w:rPr>
        <w:t xml:space="preserve">да окаже негативно влияние върху плавното осъществяване на дейността на компанията. </w:t>
      </w:r>
    </w:p>
    <w:p w:rsidR="004C66DD" w:rsidRPr="004C66DD" w:rsidRDefault="004C66DD" w:rsidP="004C66DD">
      <w:pPr>
        <w:ind w:firstLine="720"/>
        <w:jc w:val="both"/>
        <w:rPr>
          <w:rFonts w:ascii="Cambria" w:eastAsia="Cambria" w:hAnsi="Cambria" w:cs="Cambria"/>
          <w:sz w:val="28"/>
          <w:szCs w:val="28"/>
        </w:rPr>
      </w:pPr>
      <w:r w:rsidRPr="004C66DD">
        <w:rPr>
          <w:rFonts w:ascii="Cambria" w:eastAsia="Cambria" w:hAnsi="Cambria" w:cs="Cambria"/>
          <w:sz w:val="28"/>
          <w:szCs w:val="28"/>
        </w:rPr>
        <w:t xml:space="preserve">Въпреки това, считаме, че изградената организация в дружеството гарантира до голяма степен дългосрочното изпълнение на ангажиментите  на компанията към нейните клиенти. </w:t>
      </w:r>
    </w:p>
    <w:p w:rsidR="004C66DD" w:rsidRPr="004C66DD" w:rsidRDefault="004C66DD" w:rsidP="004C66DD">
      <w:pPr>
        <w:ind w:firstLine="720"/>
        <w:jc w:val="both"/>
        <w:rPr>
          <w:rFonts w:ascii="Cambria" w:eastAsia="Cambria" w:hAnsi="Cambria" w:cs="Cambria"/>
          <w:sz w:val="28"/>
          <w:szCs w:val="28"/>
        </w:rPr>
      </w:pPr>
      <w:r w:rsidRPr="004C66DD">
        <w:rPr>
          <w:rFonts w:ascii="Cambria" w:eastAsia="Cambria" w:hAnsi="Cambria" w:cs="Cambria"/>
          <w:sz w:val="28"/>
          <w:szCs w:val="28"/>
        </w:rPr>
        <w:t xml:space="preserve">Правата и задълженията на работниците и служителите са уредени чрез колективен трудов договор, който е подновен през 2017 г., като по този начин и чрез поетите ангажименти от страна на дружеството </w:t>
      </w:r>
      <w:r>
        <w:rPr>
          <w:rFonts w:ascii="Cambria" w:eastAsia="Cambria" w:hAnsi="Cambria" w:cs="Cambria"/>
          <w:sz w:val="28"/>
          <w:szCs w:val="28"/>
          <w:lang w:val="bg-BG"/>
        </w:rPr>
        <w:t>,</w:t>
      </w:r>
      <w:r w:rsidRPr="004C66DD">
        <w:rPr>
          <w:rFonts w:ascii="Cambria" w:eastAsia="Cambria" w:hAnsi="Cambria" w:cs="Cambria"/>
          <w:sz w:val="28"/>
          <w:szCs w:val="28"/>
        </w:rPr>
        <w:t xml:space="preserve">се управлява този риск.  </w:t>
      </w:r>
    </w:p>
    <w:p w:rsidR="004C66DD" w:rsidRPr="004C66DD" w:rsidRDefault="004C66DD" w:rsidP="007E632D">
      <w:pPr>
        <w:jc w:val="both"/>
        <w:rPr>
          <w:sz w:val="28"/>
          <w:szCs w:val="28"/>
          <w:lang w:val="bg-BG"/>
        </w:rPr>
      </w:pPr>
    </w:p>
    <w:p w:rsidR="008739C2" w:rsidRDefault="004C5CAA" w:rsidP="007E632D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8</w:t>
      </w:r>
      <w:r w:rsidR="00806069" w:rsidRPr="00B052F4">
        <w:rPr>
          <w:b/>
          <w:sz w:val="28"/>
          <w:szCs w:val="28"/>
          <w:lang w:val="bg-BG"/>
        </w:rPr>
        <w:t>. В</w:t>
      </w:r>
      <w:r w:rsidR="00806069" w:rsidRPr="00B052F4">
        <w:rPr>
          <w:b/>
          <w:sz w:val="28"/>
          <w:szCs w:val="28"/>
        </w:rPr>
        <w:t>ероятното бъдещо развитие на предприятието</w:t>
      </w:r>
    </w:p>
    <w:p w:rsidR="004C66DD" w:rsidRPr="004C66DD" w:rsidRDefault="004C66DD" w:rsidP="007E632D">
      <w:pPr>
        <w:jc w:val="both"/>
        <w:rPr>
          <w:b/>
          <w:sz w:val="28"/>
          <w:szCs w:val="28"/>
          <w:lang w:val="bg-BG"/>
        </w:rPr>
      </w:pPr>
    </w:p>
    <w:p w:rsidR="0035261D" w:rsidRDefault="004C66DD" w:rsidP="0035261D">
      <w:pPr>
        <w:jc w:val="both"/>
        <w:rPr>
          <w:color w:val="000000" w:themeColor="text1"/>
          <w:sz w:val="28"/>
          <w:szCs w:val="28"/>
          <w:lang w:val="bg-BG"/>
        </w:rPr>
      </w:pPr>
      <w:r w:rsidRPr="004C66DD">
        <w:rPr>
          <w:rFonts w:ascii="Cambria" w:eastAsia="Cambria" w:hAnsi="Cambria" w:cs="Cambria"/>
          <w:color w:val="000000"/>
          <w:sz w:val="28"/>
          <w:szCs w:val="28"/>
        </w:rPr>
        <w:tab/>
      </w:r>
      <w:r w:rsidR="0035261D">
        <w:rPr>
          <w:color w:val="000000" w:themeColor="text1"/>
          <w:sz w:val="28"/>
          <w:szCs w:val="28"/>
          <w:lang w:val="bg-BG"/>
        </w:rPr>
        <w:t>Бъдещото развитие на Дружеството е свързано със:</w:t>
      </w:r>
    </w:p>
    <w:p w:rsidR="0035261D" w:rsidRDefault="0035261D" w:rsidP="0035261D">
      <w:pPr>
        <w:jc w:val="both"/>
        <w:rPr>
          <w:color w:val="000000" w:themeColor="text1"/>
          <w:sz w:val="28"/>
          <w:szCs w:val="28"/>
          <w:lang w:val="bg-BG"/>
        </w:rPr>
      </w:pPr>
      <w:r>
        <w:rPr>
          <w:color w:val="000000" w:themeColor="text1"/>
          <w:sz w:val="28"/>
          <w:szCs w:val="28"/>
          <w:lang w:val="bg-BG"/>
        </w:rPr>
        <w:t>Запазване на дейността по непрекъснато водоснабдяване на населението и фирмите в област Кърджали,запазване  и повишаване качеството на доставянната питейна вода и отвеждането и пречистването на отпадните води ,в съответствие с действащите екологични норми,при запазване на социалната поносима цена на предоставената услуга.</w:t>
      </w:r>
    </w:p>
    <w:p w:rsidR="0035261D" w:rsidRDefault="0035261D" w:rsidP="0035261D">
      <w:pPr>
        <w:jc w:val="both"/>
        <w:rPr>
          <w:color w:val="000000" w:themeColor="text1"/>
          <w:sz w:val="28"/>
          <w:szCs w:val="28"/>
          <w:lang w:val="bg-BG"/>
        </w:rPr>
      </w:pPr>
      <w:r>
        <w:rPr>
          <w:color w:val="000000" w:themeColor="text1"/>
          <w:sz w:val="28"/>
          <w:szCs w:val="28"/>
          <w:lang w:val="bg-BG"/>
        </w:rPr>
        <w:t>Модерно развитие,поддържане и разширяване на каналната мрежа за отвеждане на всички отпадъчни води до специални зауствания и пречиствателни станции за отпадни води</w:t>
      </w:r>
      <w:r w:rsidRPr="00B052F4">
        <w:rPr>
          <w:color w:val="000000" w:themeColor="text1"/>
          <w:sz w:val="28"/>
          <w:szCs w:val="28"/>
          <w:lang w:val="bg-BG"/>
        </w:rPr>
        <w:t>.</w:t>
      </w:r>
    </w:p>
    <w:p w:rsidR="0035261D" w:rsidRPr="004C66DD" w:rsidRDefault="0035261D" w:rsidP="0035261D">
      <w:pPr>
        <w:ind w:firstLine="708"/>
        <w:jc w:val="both"/>
        <w:rPr>
          <w:rFonts w:ascii="Cambria" w:eastAsia="Cambria" w:hAnsi="Cambria" w:cs="Cambria"/>
          <w:sz w:val="28"/>
          <w:szCs w:val="28"/>
        </w:rPr>
      </w:pPr>
      <w:r w:rsidRPr="004C66DD">
        <w:rPr>
          <w:rFonts w:ascii="Cambria" w:eastAsia="Cambria" w:hAnsi="Cambria" w:cs="Cambria"/>
          <w:sz w:val="28"/>
          <w:szCs w:val="28"/>
        </w:rPr>
        <w:t xml:space="preserve">Дружеството има одобрен бизнес план за 2017 г. от КЕВР.  </w:t>
      </w:r>
    </w:p>
    <w:p w:rsidR="00B052F4" w:rsidRPr="004C66DD" w:rsidRDefault="0035261D" w:rsidP="0035261D">
      <w:pPr>
        <w:ind w:firstLine="708"/>
        <w:jc w:val="both"/>
        <w:rPr>
          <w:rFonts w:ascii="Cambria" w:eastAsia="Cambria" w:hAnsi="Cambria" w:cs="Cambria"/>
          <w:color w:val="000000"/>
          <w:sz w:val="28"/>
          <w:szCs w:val="28"/>
          <w:lang w:val="bg-BG"/>
        </w:rPr>
      </w:pPr>
      <w:r w:rsidRPr="004C66DD">
        <w:rPr>
          <w:rFonts w:ascii="Cambria" w:eastAsia="Cambria" w:hAnsi="Cambria" w:cs="Cambria"/>
          <w:color w:val="000000"/>
          <w:sz w:val="28"/>
          <w:szCs w:val="28"/>
        </w:rPr>
        <w:t>На базата на предвижданията, залегнали в бизнес плана, може да се очаква предприятието да  има статут на “действащо “ поне през следващите  пет години.</w:t>
      </w:r>
    </w:p>
    <w:p w:rsidR="0035261D" w:rsidRDefault="0035261D" w:rsidP="007E632D">
      <w:pPr>
        <w:jc w:val="both"/>
        <w:rPr>
          <w:b/>
          <w:sz w:val="28"/>
          <w:szCs w:val="28"/>
          <w:lang w:val="bg-BG"/>
        </w:rPr>
      </w:pPr>
    </w:p>
    <w:p w:rsidR="00D365B2" w:rsidRDefault="00D365B2" w:rsidP="007E632D">
      <w:pPr>
        <w:jc w:val="both"/>
        <w:rPr>
          <w:b/>
          <w:sz w:val="28"/>
          <w:szCs w:val="28"/>
          <w:lang w:val="bg-BG"/>
        </w:rPr>
      </w:pPr>
    </w:p>
    <w:p w:rsidR="00D365B2" w:rsidRDefault="00D365B2" w:rsidP="007E632D">
      <w:pPr>
        <w:jc w:val="both"/>
        <w:rPr>
          <w:b/>
          <w:sz w:val="28"/>
          <w:szCs w:val="28"/>
          <w:lang w:val="bg-BG"/>
        </w:rPr>
      </w:pPr>
    </w:p>
    <w:p w:rsidR="00D365B2" w:rsidRDefault="00D365B2" w:rsidP="007E632D">
      <w:pPr>
        <w:jc w:val="both"/>
        <w:rPr>
          <w:b/>
          <w:sz w:val="28"/>
          <w:szCs w:val="28"/>
          <w:lang w:val="bg-BG"/>
        </w:rPr>
      </w:pPr>
    </w:p>
    <w:p w:rsidR="00D365B2" w:rsidRDefault="00D365B2" w:rsidP="007E632D">
      <w:pPr>
        <w:jc w:val="both"/>
        <w:rPr>
          <w:b/>
          <w:sz w:val="28"/>
          <w:szCs w:val="28"/>
          <w:lang w:val="bg-BG"/>
        </w:rPr>
      </w:pPr>
    </w:p>
    <w:p w:rsidR="00D365B2" w:rsidRDefault="00D365B2" w:rsidP="007E632D">
      <w:pPr>
        <w:jc w:val="both"/>
        <w:rPr>
          <w:b/>
          <w:sz w:val="28"/>
          <w:szCs w:val="28"/>
          <w:lang w:val="bg-BG"/>
        </w:rPr>
      </w:pPr>
    </w:p>
    <w:p w:rsidR="00D365B2" w:rsidRDefault="00D365B2" w:rsidP="007E632D">
      <w:pPr>
        <w:jc w:val="both"/>
        <w:rPr>
          <w:b/>
          <w:sz w:val="28"/>
          <w:szCs w:val="28"/>
          <w:lang w:val="bg-BG"/>
        </w:rPr>
      </w:pPr>
    </w:p>
    <w:p w:rsidR="00D365B2" w:rsidRDefault="00D365B2" w:rsidP="007E632D">
      <w:pPr>
        <w:jc w:val="both"/>
        <w:rPr>
          <w:b/>
          <w:sz w:val="28"/>
          <w:szCs w:val="28"/>
          <w:lang w:val="bg-BG"/>
        </w:rPr>
      </w:pPr>
    </w:p>
    <w:p w:rsidR="00806069" w:rsidRPr="00B052F4" w:rsidRDefault="004C5CAA" w:rsidP="007E632D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9</w:t>
      </w:r>
      <w:r w:rsidR="00806069" w:rsidRPr="00B052F4">
        <w:rPr>
          <w:b/>
          <w:sz w:val="28"/>
          <w:szCs w:val="28"/>
          <w:lang w:val="bg-BG"/>
        </w:rPr>
        <w:t>. Д</w:t>
      </w:r>
      <w:r w:rsidR="00806069" w:rsidRPr="00B052F4">
        <w:rPr>
          <w:b/>
          <w:sz w:val="28"/>
          <w:szCs w:val="28"/>
        </w:rPr>
        <w:t>ействия в областта на научноизследователската и развойната дейност</w:t>
      </w:r>
    </w:p>
    <w:p w:rsidR="00B052F4" w:rsidRPr="00E20EDC" w:rsidRDefault="004C66DD" w:rsidP="00E20EDC">
      <w:pPr>
        <w:ind w:firstLine="708"/>
        <w:jc w:val="both"/>
        <w:rPr>
          <w:rFonts w:ascii="Cambria" w:eastAsia="Cambria" w:hAnsi="Cambria" w:cs="Cambria"/>
          <w:sz w:val="28"/>
          <w:szCs w:val="28"/>
          <w:lang w:val="bg-BG"/>
        </w:rPr>
      </w:pPr>
      <w:r w:rsidRPr="004C66DD">
        <w:rPr>
          <w:rFonts w:ascii="Cambria" w:eastAsia="Cambria" w:hAnsi="Cambria" w:cs="Cambria"/>
          <w:sz w:val="28"/>
          <w:szCs w:val="28"/>
        </w:rPr>
        <w:t xml:space="preserve">През 2017 г. </w:t>
      </w:r>
      <w:r w:rsidRPr="004C66DD">
        <w:rPr>
          <w:rFonts w:ascii="Cambria" w:eastAsia="Cambria" w:hAnsi="Cambria" w:cs="Cambria"/>
          <w:color w:val="000000"/>
          <w:sz w:val="28"/>
          <w:szCs w:val="28"/>
        </w:rPr>
        <w:t xml:space="preserve">„В и К” ООД, гр. Кърджали </w:t>
      </w:r>
      <w:r w:rsidRPr="004C66DD">
        <w:rPr>
          <w:rFonts w:ascii="Cambria" w:eastAsia="Cambria" w:hAnsi="Cambria" w:cs="Cambria"/>
          <w:sz w:val="28"/>
          <w:szCs w:val="28"/>
        </w:rPr>
        <w:t xml:space="preserve">не е провеждало действия в областта на научноизследователската и развойната дейност. </w:t>
      </w:r>
    </w:p>
    <w:p w:rsidR="00171D86" w:rsidRPr="00B052F4" w:rsidRDefault="00806069" w:rsidP="00696643">
      <w:pPr>
        <w:spacing w:before="240"/>
        <w:jc w:val="both"/>
        <w:rPr>
          <w:rStyle w:val="newdocreference"/>
          <w:b/>
          <w:sz w:val="28"/>
          <w:szCs w:val="28"/>
          <w:lang w:val="bg-BG"/>
        </w:rPr>
      </w:pPr>
      <w:r w:rsidRPr="00B052F4">
        <w:rPr>
          <w:b/>
          <w:sz w:val="28"/>
          <w:szCs w:val="28"/>
          <w:lang w:val="bg-BG"/>
        </w:rPr>
        <w:t>1</w:t>
      </w:r>
      <w:r w:rsidR="004C5CAA">
        <w:rPr>
          <w:b/>
          <w:sz w:val="28"/>
          <w:szCs w:val="28"/>
          <w:lang w:val="bg-BG"/>
        </w:rPr>
        <w:t>0</w:t>
      </w:r>
      <w:r w:rsidRPr="00B052F4">
        <w:rPr>
          <w:b/>
          <w:sz w:val="28"/>
          <w:szCs w:val="28"/>
          <w:lang w:val="bg-BG"/>
        </w:rPr>
        <w:t>. И</w:t>
      </w:r>
      <w:r w:rsidRPr="00B052F4">
        <w:rPr>
          <w:b/>
          <w:sz w:val="28"/>
          <w:szCs w:val="28"/>
        </w:rPr>
        <w:t xml:space="preserve">нформация изисквана по реда на </w:t>
      </w:r>
      <w:r w:rsidRPr="00B052F4">
        <w:rPr>
          <w:rStyle w:val="newdocreference"/>
          <w:b/>
          <w:sz w:val="28"/>
          <w:szCs w:val="28"/>
          <w:lang w:val="bg-BG"/>
        </w:rPr>
        <w:t>Търговския закон</w:t>
      </w:r>
    </w:p>
    <w:p w:rsidR="0035261D" w:rsidRPr="003770E1" w:rsidRDefault="00E20EDC" w:rsidP="003770E1">
      <w:pPr>
        <w:ind w:firstLine="720"/>
        <w:jc w:val="both"/>
        <w:rPr>
          <w:rStyle w:val="newdocreference"/>
          <w:rFonts w:ascii="Cambria" w:eastAsia="Cambria" w:hAnsi="Cambria" w:cs="Cambria"/>
          <w:color w:val="000000"/>
          <w:sz w:val="28"/>
          <w:szCs w:val="28"/>
          <w:lang w:val="bg-BG"/>
        </w:rPr>
      </w:pPr>
      <w:r w:rsidRPr="0035261D">
        <w:rPr>
          <w:rFonts w:ascii="Cambria" w:eastAsia="Cambria" w:hAnsi="Cambria" w:cs="Cambria"/>
          <w:color w:val="000000"/>
          <w:sz w:val="28"/>
          <w:szCs w:val="28"/>
        </w:rPr>
        <w:t>В и К” ООД, гр. Кърджали е дружество с ограничена отговорност с мажоритарен собственик на капитала - Министерство на регионалното развитие и благоустройството, ЕИК/ПИК 831661388.  Дружеството не притежава собствени акции и  част от капитала.</w:t>
      </w:r>
    </w:p>
    <w:p w:rsidR="00B052F4" w:rsidRDefault="00806069" w:rsidP="00696643">
      <w:pPr>
        <w:spacing w:before="240"/>
        <w:jc w:val="both"/>
        <w:rPr>
          <w:rStyle w:val="newdocreference"/>
          <w:sz w:val="28"/>
          <w:szCs w:val="28"/>
          <w:lang w:val="bg-BG"/>
        </w:rPr>
      </w:pPr>
      <w:r w:rsidRPr="00B052F4">
        <w:rPr>
          <w:rStyle w:val="newdocreference"/>
          <w:sz w:val="28"/>
          <w:szCs w:val="28"/>
          <w:lang w:val="bg-BG"/>
        </w:rPr>
        <w:t>През</w:t>
      </w:r>
      <w:r w:rsidR="00C2445D" w:rsidRPr="00B052F4">
        <w:rPr>
          <w:rStyle w:val="newdocreference"/>
          <w:sz w:val="28"/>
          <w:szCs w:val="28"/>
          <w:lang w:val="bg-BG"/>
        </w:rPr>
        <w:t xml:space="preserve"> </w:t>
      </w:r>
      <w:r w:rsidRPr="00B052F4">
        <w:rPr>
          <w:rStyle w:val="newdocreference"/>
          <w:sz w:val="28"/>
          <w:szCs w:val="28"/>
          <w:lang w:val="bg-BG"/>
        </w:rPr>
        <w:t>201</w:t>
      </w:r>
      <w:r w:rsidR="00C2445D" w:rsidRPr="00B052F4">
        <w:rPr>
          <w:rStyle w:val="newdocreference"/>
          <w:sz w:val="28"/>
          <w:szCs w:val="28"/>
          <w:lang w:val="bg-BG"/>
        </w:rPr>
        <w:t>7</w:t>
      </w:r>
      <w:r w:rsidRPr="00B052F4">
        <w:rPr>
          <w:rStyle w:val="newdocreference"/>
          <w:sz w:val="28"/>
          <w:szCs w:val="28"/>
          <w:lang w:val="bg-BG"/>
        </w:rPr>
        <w:t xml:space="preserve"> година получените общо възнаграждения </w:t>
      </w:r>
      <w:r w:rsidR="006F0E58" w:rsidRPr="00B052F4">
        <w:rPr>
          <w:rStyle w:val="newdocreference"/>
          <w:sz w:val="28"/>
          <w:szCs w:val="28"/>
          <w:lang w:val="bg-BG"/>
        </w:rPr>
        <w:t xml:space="preserve">  </w:t>
      </w:r>
      <w:r w:rsidRPr="00B052F4">
        <w:rPr>
          <w:rStyle w:val="newdocreference"/>
          <w:sz w:val="28"/>
          <w:szCs w:val="28"/>
          <w:lang w:val="bg-BG"/>
        </w:rPr>
        <w:t>от управителя на дружеството са следните:</w:t>
      </w:r>
    </w:p>
    <w:p w:rsidR="00B052F4" w:rsidRPr="00B052F4" w:rsidRDefault="00844FDE" w:rsidP="00696643">
      <w:pPr>
        <w:spacing w:before="240"/>
        <w:jc w:val="both"/>
        <w:rPr>
          <w:rStyle w:val="newdocreference"/>
          <w:sz w:val="28"/>
          <w:szCs w:val="28"/>
          <w:lang w:val="bg-BG"/>
        </w:rPr>
      </w:pPr>
      <w:r>
        <w:rPr>
          <w:color w:val="000000"/>
          <w:lang w:val="bg-BG" w:eastAsia="bg-BG"/>
        </w:rPr>
        <w:t xml:space="preserve">                                                                                                                                                                 </w:t>
      </w:r>
      <w:r w:rsidRPr="00524FBD">
        <w:rPr>
          <w:color w:val="000000"/>
          <w:lang w:val="bg-BG" w:eastAsia="bg-BG"/>
        </w:rPr>
        <w:t>х</w:t>
      </w:r>
      <w:r>
        <w:rPr>
          <w:color w:val="000000"/>
          <w:lang w:val="bg-BG" w:eastAsia="bg-BG"/>
        </w:rPr>
        <w:t>ил</w:t>
      </w:r>
      <w:r w:rsidRPr="00524FBD">
        <w:rPr>
          <w:color w:val="000000"/>
          <w:lang w:val="bg-BG" w:eastAsia="bg-BG"/>
        </w:rPr>
        <w:t>.лв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3167"/>
        <w:gridCol w:w="2562"/>
        <w:gridCol w:w="1748"/>
      </w:tblGrid>
      <w:tr w:rsidR="008E1EC6" w:rsidRPr="00B052F4">
        <w:tc>
          <w:tcPr>
            <w:tcW w:w="1492" w:type="pct"/>
          </w:tcPr>
          <w:p w:rsidR="008E1EC6" w:rsidRPr="00D875B9" w:rsidRDefault="008E1EC6" w:rsidP="00781F00">
            <w:pPr>
              <w:spacing w:before="240"/>
              <w:jc w:val="both"/>
              <w:rPr>
                <w:rStyle w:val="newdocreference"/>
                <w:b/>
                <w:sz w:val="28"/>
                <w:szCs w:val="28"/>
                <w:lang w:val="bg-BG"/>
              </w:rPr>
            </w:pPr>
            <w:r w:rsidRPr="00D875B9">
              <w:rPr>
                <w:rStyle w:val="newdocreference"/>
                <w:b/>
                <w:sz w:val="28"/>
                <w:szCs w:val="28"/>
                <w:lang w:val="bg-BG"/>
              </w:rPr>
              <w:t>Възнаграждение по договор за управление и контрол</w:t>
            </w:r>
          </w:p>
        </w:tc>
        <w:tc>
          <w:tcPr>
            <w:tcW w:w="1486" w:type="pct"/>
          </w:tcPr>
          <w:p w:rsidR="008E1EC6" w:rsidRPr="00D875B9" w:rsidRDefault="008E1EC6" w:rsidP="00781F00">
            <w:pPr>
              <w:spacing w:before="240"/>
              <w:jc w:val="both"/>
              <w:rPr>
                <w:rStyle w:val="newdocreference"/>
                <w:b/>
                <w:sz w:val="28"/>
                <w:szCs w:val="28"/>
                <w:lang w:val="bg-BG"/>
              </w:rPr>
            </w:pPr>
            <w:r w:rsidRPr="00D875B9">
              <w:rPr>
                <w:rStyle w:val="newdocreference"/>
                <w:b/>
                <w:sz w:val="28"/>
                <w:szCs w:val="28"/>
                <w:lang w:val="bg-BG"/>
              </w:rPr>
              <w:t>Други допълнителни</w:t>
            </w:r>
          </w:p>
          <w:p w:rsidR="008E1EC6" w:rsidRPr="00D875B9" w:rsidRDefault="008E1EC6" w:rsidP="00781F00">
            <w:pPr>
              <w:spacing w:before="240"/>
              <w:jc w:val="both"/>
              <w:rPr>
                <w:rStyle w:val="newdocreference"/>
                <w:b/>
                <w:sz w:val="28"/>
                <w:szCs w:val="28"/>
                <w:lang w:val="bg-BG"/>
              </w:rPr>
            </w:pPr>
            <w:r w:rsidRPr="00D875B9">
              <w:rPr>
                <w:rStyle w:val="newdocreference"/>
                <w:b/>
                <w:sz w:val="28"/>
                <w:szCs w:val="28"/>
                <w:lang w:val="bg-BG"/>
              </w:rPr>
              <w:t>възнаграждения</w:t>
            </w:r>
          </w:p>
        </w:tc>
        <w:tc>
          <w:tcPr>
            <w:tcW w:w="1202" w:type="pct"/>
          </w:tcPr>
          <w:p w:rsidR="008E1EC6" w:rsidRPr="00D875B9" w:rsidRDefault="008E1EC6" w:rsidP="00781F00">
            <w:pPr>
              <w:spacing w:before="240"/>
              <w:jc w:val="both"/>
              <w:rPr>
                <w:rStyle w:val="newdocreference"/>
                <w:b/>
                <w:sz w:val="28"/>
                <w:szCs w:val="28"/>
                <w:lang w:val="bg-BG"/>
              </w:rPr>
            </w:pPr>
            <w:r w:rsidRPr="00D875B9">
              <w:rPr>
                <w:rStyle w:val="newdocreference"/>
                <w:b/>
                <w:sz w:val="28"/>
                <w:szCs w:val="28"/>
                <w:lang w:val="bg-BG"/>
              </w:rPr>
              <w:t>Осигуровки за сметка на възложителя</w:t>
            </w:r>
          </w:p>
        </w:tc>
        <w:tc>
          <w:tcPr>
            <w:tcW w:w="820" w:type="pct"/>
          </w:tcPr>
          <w:p w:rsidR="008E1EC6" w:rsidRPr="00D875B9" w:rsidRDefault="008E1EC6" w:rsidP="00781F00">
            <w:pPr>
              <w:spacing w:before="240"/>
              <w:jc w:val="both"/>
              <w:rPr>
                <w:rStyle w:val="newdocreference"/>
                <w:b/>
                <w:sz w:val="28"/>
                <w:szCs w:val="28"/>
                <w:lang w:val="bg-BG"/>
              </w:rPr>
            </w:pPr>
            <w:r w:rsidRPr="00D875B9">
              <w:rPr>
                <w:rStyle w:val="newdocreference"/>
                <w:b/>
                <w:sz w:val="28"/>
                <w:szCs w:val="28"/>
                <w:lang w:val="bg-BG"/>
              </w:rPr>
              <w:t>Общо:</w:t>
            </w:r>
          </w:p>
        </w:tc>
      </w:tr>
      <w:tr w:rsidR="008E1EC6" w:rsidRPr="00B052F4">
        <w:tc>
          <w:tcPr>
            <w:tcW w:w="1492" w:type="pct"/>
            <w:vAlign w:val="center"/>
          </w:tcPr>
          <w:p w:rsidR="008E1EC6" w:rsidRPr="00D875B9" w:rsidRDefault="00EA56F5" w:rsidP="006F0E58">
            <w:pPr>
              <w:spacing w:before="240"/>
              <w:jc w:val="center"/>
              <w:rPr>
                <w:rStyle w:val="newdocreference"/>
                <w:b/>
                <w:sz w:val="28"/>
                <w:szCs w:val="28"/>
                <w:lang w:val="bg-BG"/>
              </w:rPr>
            </w:pPr>
            <w:r>
              <w:rPr>
                <w:rStyle w:val="newdocreference"/>
                <w:b/>
                <w:sz w:val="28"/>
                <w:szCs w:val="28"/>
                <w:lang w:val="bg-BG"/>
              </w:rPr>
              <w:t>55</w:t>
            </w:r>
          </w:p>
        </w:tc>
        <w:tc>
          <w:tcPr>
            <w:tcW w:w="1486" w:type="pct"/>
            <w:vAlign w:val="center"/>
          </w:tcPr>
          <w:p w:rsidR="008E1EC6" w:rsidRPr="00D875B9" w:rsidRDefault="008E1EC6" w:rsidP="006F0E58">
            <w:pPr>
              <w:spacing w:before="240"/>
              <w:jc w:val="center"/>
              <w:rPr>
                <w:rStyle w:val="newdocreference"/>
                <w:b/>
                <w:sz w:val="28"/>
                <w:szCs w:val="28"/>
                <w:lang w:val="bg-BG"/>
              </w:rPr>
            </w:pPr>
          </w:p>
        </w:tc>
        <w:tc>
          <w:tcPr>
            <w:tcW w:w="1202" w:type="pct"/>
            <w:vAlign w:val="center"/>
          </w:tcPr>
          <w:p w:rsidR="008E1EC6" w:rsidRPr="00D875B9" w:rsidRDefault="00EA56F5" w:rsidP="006F0E58">
            <w:pPr>
              <w:spacing w:before="240"/>
              <w:jc w:val="center"/>
              <w:rPr>
                <w:rStyle w:val="newdocreference"/>
                <w:b/>
                <w:sz w:val="28"/>
                <w:szCs w:val="28"/>
                <w:lang w:val="bg-BG"/>
              </w:rPr>
            </w:pPr>
            <w:r>
              <w:rPr>
                <w:rStyle w:val="newdocreference"/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820" w:type="pct"/>
            <w:vAlign w:val="center"/>
          </w:tcPr>
          <w:p w:rsidR="008E1EC6" w:rsidRPr="00D875B9" w:rsidRDefault="003840DE" w:rsidP="00A56CA4">
            <w:pPr>
              <w:spacing w:before="240"/>
              <w:jc w:val="center"/>
              <w:rPr>
                <w:rStyle w:val="newdocreference"/>
                <w:b/>
                <w:sz w:val="28"/>
                <w:szCs w:val="28"/>
                <w:lang w:val="bg-BG"/>
              </w:rPr>
            </w:pPr>
            <w:r>
              <w:rPr>
                <w:rStyle w:val="newdocreference"/>
                <w:b/>
                <w:sz w:val="28"/>
                <w:szCs w:val="28"/>
                <w:lang w:val="bg-BG"/>
              </w:rPr>
              <w:t>61</w:t>
            </w:r>
          </w:p>
        </w:tc>
      </w:tr>
    </w:tbl>
    <w:p w:rsidR="00806069" w:rsidRPr="00B052F4" w:rsidRDefault="008E1EC6" w:rsidP="00696643">
      <w:pPr>
        <w:spacing w:before="240"/>
        <w:jc w:val="both"/>
        <w:rPr>
          <w:sz w:val="28"/>
          <w:szCs w:val="28"/>
          <w:lang w:val="bg-BG"/>
        </w:rPr>
      </w:pPr>
      <w:r w:rsidRPr="00B052F4">
        <w:rPr>
          <w:sz w:val="28"/>
          <w:szCs w:val="28"/>
          <w:lang w:val="bg-BG"/>
        </w:rPr>
        <w:t>Управителят на В и К ООД – град Кърджали не притежава дялове от капитала му и не участва в съвети на търговски дружества като неограничено отговорен съдружник, не притежава дялове от капитала</w:t>
      </w:r>
      <w:r w:rsidR="00C2445D" w:rsidRPr="00B052F4">
        <w:rPr>
          <w:sz w:val="28"/>
          <w:szCs w:val="28"/>
          <w:lang w:val="bg-BG"/>
        </w:rPr>
        <w:t xml:space="preserve"> им</w:t>
      </w:r>
      <w:r w:rsidRPr="00B052F4">
        <w:rPr>
          <w:sz w:val="28"/>
          <w:szCs w:val="28"/>
          <w:lang w:val="bg-BG"/>
        </w:rPr>
        <w:t xml:space="preserve"> и не участва в управлението на други дружества.</w:t>
      </w:r>
    </w:p>
    <w:p w:rsidR="0035261D" w:rsidRDefault="0035261D" w:rsidP="0035261D">
      <w:pPr>
        <w:jc w:val="both"/>
        <w:rPr>
          <w:b/>
          <w:bCs/>
          <w:sz w:val="28"/>
          <w:szCs w:val="28"/>
          <w:lang w:val="bg-BG"/>
        </w:rPr>
      </w:pPr>
    </w:p>
    <w:p w:rsidR="0035261D" w:rsidRPr="008734A5" w:rsidRDefault="0035261D" w:rsidP="0035261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bg-BG"/>
        </w:rPr>
        <w:t>1</w:t>
      </w:r>
      <w:r w:rsidR="004C5CAA">
        <w:rPr>
          <w:b/>
          <w:bCs/>
          <w:sz w:val="28"/>
          <w:szCs w:val="28"/>
          <w:lang w:val="bg-BG"/>
        </w:rPr>
        <w:t>1</w:t>
      </w:r>
      <w:r>
        <w:rPr>
          <w:b/>
          <w:bCs/>
          <w:sz w:val="28"/>
          <w:szCs w:val="28"/>
          <w:lang w:val="bg-BG"/>
        </w:rPr>
        <w:t>.</w:t>
      </w:r>
      <w:r w:rsidRPr="008734A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  <w:lang w:val="bg-BG"/>
        </w:rPr>
        <w:t>нформация за сключени големи сделки между свързани лица през 2017г.</w:t>
      </w:r>
    </w:p>
    <w:p w:rsidR="0035261D" w:rsidRPr="00A93B47" w:rsidRDefault="0035261D" w:rsidP="0035261D">
      <w:pPr>
        <w:jc w:val="both"/>
        <w:rPr>
          <w:b/>
          <w:bCs/>
        </w:rPr>
      </w:pPr>
    </w:p>
    <w:p w:rsidR="0035261D" w:rsidRPr="008734A5" w:rsidRDefault="0035261D" w:rsidP="0035261D">
      <w:pPr>
        <w:ind w:firstLine="708"/>
        <w:jc w:val="both"/>
        <w:rPr>
          <w:b/>
          <w:bCs/>
          <w:sz w:val="28"/>
          <w:szCs w:val="28"/>
        </w:rPr>
      </w:pPr>
      <w:r w:rsidRPr="008734A5">
        <w:rPr>
          <w:sz w:val="28"/>
          <w:szCs w:val="28"/>
        </w:rPr>
        <w:t>През</w:t>
      </w:r>
      <w:r>
        <w:rPr>
          <w:sz w:val="28"/>
          <w:szCs w:val="28"/>
          <w:lang w:val="bg-BG"/>
        </w:rPr>
        <w:t xml:space="preserve"> </w:t>
      </w:r>
      <w:r w:rsidRPr="008734A5">
        <w:rPr>
          <w:sz w:val="28"/>
          <w:szCs w:val="28"/>
        </w:rPr>
        <w:t xml:space="preserve"> 2017 г. Дружеството не е сключвало  големи сделки със свързани лица. </w:t>
      </w:r>
    </w:p>
    <w:p w:rsidR="00E20EDC" w:rsidRDefault="00E20EDC" w:rsidP="00CC62B4">
      <w:pPr>
        <w:spacing w:before="240"/>
        <w:jc w:val="both"/>
        <w:rPr>
          <w:sz w:val="28"/>
          <w:szCs w:val="28"/>
          <w:lang w:val="bg-BG"/>
        </w:rPr>
      </w:pPr>
    </w:p>
    <w:p w:rsidR="009869AC" w:rsidRPr="00B052F4" w:rsidRDefault="00925D24" w:rsidP="00CC62B4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25</w:t>
      </w:r>
      <w:r w:rsidR="00844FDE">
        <w:rPr>
          <w:sz w:val="28"/>
          <w:szCs w:val="28"/>
          <w:lang w:val="bg-BG"/>
        </w:rPr>
        <w:t xml:space="preserve"> март</w:t>
      </w:r>
      <w:r w:rsidR="00D367F0" w:rsidRPr="00B052F4">
        <w:rPr>
          <w:sz w:val="28"/>
          <w:szCs w:val="28"/>
          <w:lang w:val="bg-BG"/>
        </w:rPr>
        <w:t xml:space="preserve"> </w:t>
      </w:r>
      <w:r w:rsidR="0086202E" w:rsidRPr="00B052F4">
        <w:rPr>
          <w:sz w:val="28"/>
          <w:szCs w:val="28"/>
        </w:rPr>
        <w:t xml:space="preserve"> </w:t>
      </w:r>
      <w:r w:rsidR="00CC62B4" w:rsidRPr="00B052F4">
        <w:rPr>
          <w:sz w:val="28"/>
          <w:szCs w:val="28"/>
          <w:lang w:val="bg-BG"/>
        </w:rPr>
        <w:t>20</w:t>
      </w:r>
      <w:r w:rsidR="00B63F0F" w:rsidRPr="00B052F4">
        <w:rPr>
          <w:sz w:val="28"/>
          <w:szCs w:val="28"/>
          <w:lang w:val="bg-BG"/>
        </w:rPr>
        <w:t>1</w:t>
      </w:r>
      <w:r w:rsidR="00844FDE">
        <w:rPr>
          <w:sz w:val="28"/>
          <w:szCs w:val="28"/>
          <w:lang w:val="bg-BG"/>
        </w:rPr>
        <w:t>8</w:t>
      </w:r>
      <w:r w:rsidR="00CC62B4" w:rsidRPr="00B052F4">
        <w:rPr>
          <w:sz w:val="28"/>
          <w:szCs w:val="28"/>
          <w:lang w:val="bg-BG"/>
        </w:rPr>
        <w:t xml:space="preserve"> година  </w:t>
      </w:r>
    </w:p>
    <w:p w:rsidR="00CC62B4" w:rsidRPr="00B052F4" w:rsidRDefault="009869AC" w:rsidP="009869AC">
      <w:pPr>
        <w:jc w:val="both"/>
        <w:rPr>
          <w:sz w:val="28"/>
          <w:szCs w:val="28"/>
          <w:lang w:val="bg-BG"/>
        </w:rPr>
      </w:pPr>
      <w:r w:rsidRPr="00B052F4">
        <w:rPr>
          <w:sz w:val="28"/>
          <w:szCs w:val="28"/>
        </w:rPr>
        <w:t xml:space="preserve"> </w:t>
      </w:r>
      <w:r w:rsidR="00CC62B4" w:rsidRPr="00B052F4">
        <w:rPr>
          <w:sz w:val="28"/>
          <w:szCs w:val="28"/>
          <w:lang w:val="bg-BG"/>
        </w:rPr>
        <w:t xml:space="preserve"> гр. Кърджали                                        </w:t>
      </w:r>
      <w:r w:rsidR="004754A6" w:rsidRPr="00B052F4">
        <w:rPr>
          <w:sz w:val="28"/>
          <w:szCs w:val="28"/>
          <w:lang w:val="bg-BG"/>
        </w:rPr>
        <w:t xml:space="preserve"> </w:t>
      </w:r>
      <w:r w:rsidR="00CC62B4" w:rsidRPr="00B052F4">
        <w:rPr>
          <w:sz w:val="28"/>
          <w:szCs w:val="28"/>
          <w:lang w:val="bg-BG"/>
        </w:rPr>
        <w:t xml:space="preserve">  Управител:</w:t>
      </w:r>
    </w:p>
    <w:p w:rsidR="009701C6" w:rsidRPr="00B052F4" w:rsidRDefault="00CC62B4">
      <w:pPr>
        <w:spacing w:before="240"/>
        <w:jc w:val="both"/>
        <w:rPr>
          <w:sz w:val="28"/>
          <w:szCs w:val="28"/>
          <w:lang w:val="bg-BG"/>
        </w:rPr>
      </w:pPr>
      <w:r w:rsidRPr="00B052F4">
        <w:rPr>
          <w:b/>
          <w:sz w:val="28"/>
          <w:szCs w:val="28"/>
          <w:lang w:val="bg-BG"/>
        </w:rPr>
        <w:t xml:space="preserve">                                                                     </w:t>
      </w:r>
      <w:r w:rsidR="004754A6" w:rsidRPr="00B052F4">
        <w:rPr>
          <w:b/>
          <w:sz w:val="28"/>
          <w:szCs w:val="28"/>
          <w:lang w:val="bg-BG"/>
        </w:rPr>
        <w:t xml:space="preserve">         </w:t>
      </w:r>
      <w:r w:rsidRPr="00B052F4">
        <w:rPr>
          <w:b/>
          <w:sz w:val="28"/>
          <w:szCs w:val="28"/>
          <w:lang w:val="bg-BG"/>
        </w:rPr>
        <w:t xml:space="preserve">    /инж. </w:t>
      </w:r>
      <w:r w:rsidR="00D909D9" w:rsidRPr="00B052F4">
        <w:rPr>
          <w:b/>
          <w:sz w:val="28"/>
          <w:szCs w:val="28"/>
          <w:lang w:val="bg-BG"/>
        </w:rPr>
        <w:t>Сл</w:t>
      </w:r>
      <w:r w:rsidRPr="00B052F4">
        <w:rPr>
          <w:b/>
          <w:sz w:val="28"/>
          <w:szCs w:val="28"/>
          <w:lang w:val="bg-BG"/>
        </w:rPr>
        <w:t xml:space="preserve">. </w:t>
      </w:r>
      <w:r w:rsidR="00D909D9" w:rsidRPr="00B052F4">
        <w:rPr>
          <w:b/>
          <w:sz w:val="28"/>
          <w:szCs w:val="28"/>
          <w:lang w:val="bg-BG"/>
        </w:rPr>
        <w:t>Славков</w:t>
      </w:r>
      <w:r w:rsidRPr="00B052F4">
        <w:rPr>
          <w:b/>
          <w:sz w:val="28"/>
          <w:szCs w:val="28"/>
          <w:lang w:val="bg-BG"/>
        </w:rPr>
        <w:t xml:space="preserve">/           </w:t>
      </w:r>
      <w:r w:rsidRPr="00B052F4">
        <w:rPr>
          <w:sz w:val="28"/>
          <w:szCs w:val="28"/>
          <w:lang w:val="bg-BG"/>
        </w:rPr>
        <w:t xml:space="preserve">      </w:t>
      </w:r>
      <w:r w:rsidR="009701C6" w:rsidRPr="00B052F4">
        <w:rPr>
          <w:sz w:val="28"/>
          <w:szCs w:val="28"/>
          <w:lang w:val="bg-BG"/>
        </w:rPr>
        <w:t xml:space="preserve">                 </w:t>
      </w:r>
    </w:p>
    <w:sectPr w:rsidR="009701C6" w:rsidRPr="00B052F4" w:rsidSect="00154A30">
      <w:footerReference w:type="default" r:id="rId8"/>
      <w:pgSz w:w="12240" w:h="15840"/>
      <w:pgMar w:top="360" w:right="1080" w:bottom="18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858" w:rsidRDefault="00F25858" w:rsidP="00154A30">
      <w:r>
        <w:separator/>
      </w:r>
    </w:p>
  </w:endnote>
  <w:endnote w:type="continuationSeparator" w:id="0">
    <w:p w:rsidR="00F25858" w:rsidRDefault="00F25858" w:rsidP="00154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0779"/>
      <w:docPartObj>
        <w:docPartGallery w:val="Page Numbers (Bottom of Page)"/>
        <w:docPartUnique/>
      </w:docPartObj>
    </w:sdtPr>
    <w:sdtContent>
      <w:p w:rsidR="00154A30" w:rsidRDefault="00694FA8">
        <w:pPr>
          <w:pStyle w:val="aa"/>
          <w:jc w:val="right"/>
        </w:pPr>
        <w:fldSimple w:instr=" PAGE   \* MERGEFORMAT ">
          <w:r w:rsidR="007F43BB">
            <w:rPr>
              <w:noProof/>
            </w:rPr>
            <w:t>11</w:t>
          </w:r>
        </w:fldSimple>
      </w:p>
    </w:sdtContent>
  </w:sdt>
  <w:p w:rsidR="00154A30" w:rsidRDefault="00154A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858" w:rsidRDefault="00F25858" w:rsidP="00154A30">
      <w:r>
        <w:separator/>
      </w:r>
    </w:p>
  </w:footnote>
  <w:footnote w:type="continuationSeparator" w:id="0">
    <w:p w:rsidR="00F25858" w:rsidRDefault="00F25858" w:rsidP="00154A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579"/>
    <w:multiLevelType w:val="multilevel"/>
    <w:tmpl w:val="28C6A3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95C09"/>
    <w:multiLevelType w:val="hybridMultilevel"/>
    <w:tmpl w:val="00FC05B6"/>
    <w:lvl w:ilvl="0" w:tplc="0402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A873E7"/>
    <w:multiLevelType w:val="singleLevel"/>
    <w:tmpl w:val="8DFC6AA2"/>
    <w:lvl w:ilvl="0">
      <w:start w:val="1"/>
      <w:numFmt w:val="upperRoman"/>
      <w:lvlText w:val="%1."/>
      <w:lvlJc w:val="left"/>
      <w:pPr>
        <w:tabs>
          <w:tab w:val="num" w:pos="1755"/>
        </w:tabs>
        <w:ind w:left="1755" w:hanging="720"/>
      </w:pPr>
      <w:rPr>
        <w:rFonts w:hint="default"/>
      </w:rPr>
    </w:lvl>
  </w:abstractNum>
  <w:abstractNum w:abstractNumId="3">
    <w:nsid w:val="09B0481C"/>
    <w:multiLevelType w:val="hybridMultilevel"/>
    <w:tmpl w:val="CE726D44"/>
    <w:lvl w:ilvl="0" w:tplc="F8B4D0B8">
      <w:start w:val="2"/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4">
    <w:nsid w:val="0F65468B"/>
    <w:multiLevelType w:val="hybridMultilevel"/>
    <w:tmpl w:val="21B46B64"/>
    <w:lvl w:ilvl="0" w:tplc="6C322F2C">
      <w:start w:val="368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5">
    <w:nsid w:val="1E3337E9"/>
    <w:multiLevelType w:val="hybridMultilevel"/>
    <w:tmpl w:val="260E6096"/>
    <w:lvl w:ilvl="0" w:tplc="49BC3EF2">
      <w:start w:val="2"/>
      <w:numFmt w:val="bullet"/>
      <w:lvlText w:val="-"/>
      <w:lvlJc w:val="left"/>
      <w:pPr>
        <w:ind w:left="483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</w:abstractNum>
  <w:abstractNum w:abstractNumId="6">
    <w:nsid w:val="2A82029D"/>
    <w:multiLevelType w:val="hybridMultilevel"/>
    <w:tmpl w:val="23223450"/>
    <w:lvl w:ilvl="0" w:tplc="3AAC32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EE373D1"/>
    <w:multiLevelType w:val="hybridMultilevel"/>
    <w:tmpl w:val="1A78D276"/>
    <w:lvl w:ilvl="0" w:tplc="0C9E55B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6D00D5"/>
    <w:multiLevelType w:val="singleLevel"/>
    <w:tmpl w:val="289C5B7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9">
    <w:nsid w:val="402C23D9"/>
    <w:multiLevelType w:val="hybridMultilevel"/>
    <w:tmpl w:val="873A3FA0"/>
    <w:lvl w:ilvl="0" w:tplc="0390E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B70286"/>
    <w:multiLevelType w:val="multilevel"/>
    <w:tmpl w:val="119CE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063501"/>
    <w:multiLevelType w:val="hybridMultilevel"/>
    <w:tmpl w:val="23002B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760C89"/>
    <w:multiLevelType w:val="hybridMultilevel"/>
    <w:tmpl w:val="0C741040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135373"/>
    <w:multiLevelType w:val="hybridMultilevel"/>
    <w:tmpl w:val="745668B0"/>
    <w:lvl w:ilvl="0" w:tplc="57E0A3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7F036E"/>
    <w:multiLevelType w:val="hybridMultilevel"/>
    <w:tmpl w:val="A5B800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40012D"/>
    <w:multiLevelType w:val="hybridMultilevel"/>
    <w:tmpl w:val="9C48E2CC"/>
    <w:lvl w:ilvl="0" w:tplc="9A62337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9"/>
  </w:num>
  <w:num w:numId="9">
    <w:abstractNumId w:val="4"/>
  </w:num>
  <w:num w:numId="10">
    <w:abstractNumId w:val="6"/>
  </w:num>
  <w:num w:numId="11">
    <w:abstractNumId w:val="3"/>
  </w:num>
  <w:num w:numId="12">
    <w:abstractNumId w:val="5"/>
  </w:num>
  <w:num w:numId="13">
    <w:abstractNumId w:val="10"/>
  </w:num>
  <w:num w:numId="14">
    <w:abstractNumId w:val="1"/>
  </w:num>
  <w:num w:numId="15">
    <w:abstractNumId w:val="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7B7"/>
    <w:rsid w:val="00004A5E"/>
    <w:rsid w:val="000060DE"/>
    <w:rsid w:val="00007223"/>
    <w:rsid w:val="000138E8"/>
    <w:rsid w:val="000169AB"/>
    <w:rsid w:val="00022D07"/>
    <w:rsid w:val="00034908"/>
    <w:rsid w:val="00036260"/>
    <w:rsid w:val="00036EF5"/>
    <w:rsid w:val="00036FB9"/>
    <w:rsid w:val="00041A77"/>
    <w:rsid w:val="00044373"/>
    <w:rsid w:val="0004753D"/>
    <w:rsid w:val="00063057"/>
    <w:rsid w:val="00063FBB"/>
    <w:rsid w:val="00067716"/>
    <w:rsid w:val="00070074"/>
    <w:rsid w:val="00074BCF"/>
    <w:rsid w:val="00082070"/>
    <w:rsid w:val="00095751"/>
    <w:rsid w:val="00097A20"/>
    <w:rsid w:val="000A117C"/>
    <w:rsid w:val="000A17B7"/>
    <w:rsid w:val="000A3541"/>
    <w:rsid w:val="000A3B0E"/>
    <w:rsid w:val="000A6708"/>
    <w:rsid w:val="000B3245"/>
    <w:rsid w:val="000B6523"/>
    <w:rsid w:val="000B7D76"/>
    <w:rsid w:val="000D2A66"/>
    <w:rsid w:val="000D6740"/>
    <w:rsid w:val="000E53AF"/>
    <w:rsid w:val="0010224A"/>
    <w:rsid w:val="0010255E"/>
    <w:rsid w:val="0012220F"/>
    <w:rsid w:val="001312E9"/>
    <w:rsid w:val="00140BF2"/>
    <w:rsid w:val="00147B14"/>
    <w:rsid w:val="00152452"/>
    <w:rsid w:val="00154A30"/>
    <w:rsid w:val="001604D5"/>
    <w:rsid w:val="00165AFB"/>
    <w:rsid w:val="00166004"/>
    <w:rsid w:val="00171D86"/>
    <w:rsid w:val="00176E2D"/>
    <w:rsid w:val="00183CD0"/>
    <w:rsid w:val="00184D20"/>
    <w:rsid w:val="0018650C"/>
    <w:rsid w:val="001A03A9"/>
    <w:rsid w:val="001A4E00"/>
    <w:rsid w:val="001B28FC"/>
    <w:rsid w:val="001B4511"/>
    <w:rsid w:val="001C083F"/>
    <w:rsid w:val="001C0928"/>
    <w:rsid w:val="001C0B2B"/>
    <w:rsid w:val="001C29C9"/>
    <w:rsid w:val="001D19F8"/>
    <w:rsid w:val="001D55C6"/>
    <w:rsid w:val="001D7941"/>
    <w:rsid w:val="001E08E9"/>
    <w:rsid w:val="001F0B0C"/>
    <w:rsid w:val="001F25F7"/>
    <w:rsid w:val="001F6ACA"/>
    <w:rsid w:val="00205528"/>
    <w:rsid w:val="00210551"/>
    <w:rsid w:val="00210880"/>
    <w:rsid w:val="00213028"/>
    <w:rsid w:val="00214BB9"/>
    <w:rsid w:val="00214ED8"/>
    <w:rsid w:val="00216E39"/>
    <w:rsid w:val="002203AA"/>
    <w:rsid w:val="00220B51"/>
    <w:rsid w:val="0022391A"/>
    <w:rsid w:val="00231D86"/>
    <w:rsid w:val="00233E4F"/>
    <w:rsid w:val="0023400E"/>
    <w:rsid w:val="00237ACF"/>
    <w:rsid w:val="00243960"/>
    <w:rsid w:val="002464A7"/>
    <w:rsid w:val="002469DC"/>
    <w:rsid w:val="00246CF4"/>
    <w:rsid w:val="0025435B"/>
    <w:rsid w:val="00260812"/>
    <w:rsid w:val="002619EF"/>
    <w:rsid w:val="002629CE"/>
    <w:rsid w:val="00271861"/>
    <w:rsid w:val="00283F8C"/>
    <w:rsid w:val="00285151"/>
    <w:rsid w:val="002904D8"/>
    <w:rsid w:val="00292649"/>
    <w:rsid w:val="00292E5A"/>
    <w:rsid w:val="0029780E"/>
    <w:rsid w:val="002A3B41"/>
    <w:rsid w:val="002B12DE"/>
    <w:rsid w:val="002E40D9"/>
    <w:rsid w:val="002E4BF4"/>
    <w:rsid w:val="002F04F0"/>
    <w:rsid w:val="002F0592"/>
    <w:rsid w:val="002F5DB9"/>
    <w:rsid w:val="003072B8"/>
    <w:rsid w:val="00315949"/>
    <w:rsid w:val="003166B6"/>
    <w:rsid w:val="0031689A"/>
    <w:rsid w:val="003200B5"/>
    <w:rsid w:val="00325CE0"/>
    <w:rsid w:val="00325F11"/>
    <w:rsid w:val="003323A9"/>
    <w:rsid w:val="00333CDA"/>
    <w:rsid w:val="00336C5F"/>
    <w:rsid w:val="00336CB8"/>
    <w:rsid w:val="00343C8F"/>
    <w:rsid w:val="00346144"/>
    <w:rsid w:val="00350BAE"/>
    <w:rsid w:val="0035261D"/>
    <w:rsid w:val="00352F0E"/>
    <w:rsid w:val="00376436"/>
    <w:rsid w:val="003770E1"/>
    <w:rsid w:val="00377DA8"/>
    <w:rsid w:val="00380B74"/>
    <w:rsid w:val="00381074"/>
    <w:rsid w:val="003840DE"/>
    <w:rsid w:val="003915E2"/>
    <w:rsid w:val="00397BBD"/>
    <w:rsid w:val="003A0AB8"/>
    <w:rsid w:val="003B20BA"/>
    <w:rsid w:val="003B342A"/>
    <w:rsid w:val="003B51D3"/>
    <w:rsid w:val="003C1267"/>
    <w:rsid w:val="003C7890"/>
    <w:rsid w:val="003D1226"/>
    <w:rsid w:val="003D1602"/>
    <w:rsid w:val="003D1C72"/>
    <w:rsid w:val="003D1D71"/>
    <w:rsid w:val="003D4822"/>
    <w:rsid w:val="003D6283"/>
    <w:rsid w:val="003F76FF"/>
    <w:rsid w:val="0040488F"/>
    <w:rsid w:val="00413058"/>
    <w:rsid w:val="004161BA"/>
    <w:rsid w:val="0042420C"/>
    <w:rsid w:val="00424BF1"/>
    <w:rsid w:val="00424D20"/>
    <w:rsid w:val="0042511F"/>
    <w:rsid w:val="0043057F"/>
    <w:rsid w:val="00431151"/>
    <w:rsid w:val="0043122F"/>
    <w:rsid w:val="00441373"/>
    <w:rsid w:val="00444833"/>
    <w:rsid w:val="004468FB"/>
    <w:rsid w:val="00451B9C"/>
    <w:rsid w:val="00453A7A"/>
    <w:rsid w:val="00455004"/>
    <w:rsid w:val="00455B91"/>
    <w:rsid w:val="00464174"/>
    <w:rsid w:val="00466149"/>
    <w:rsid w:val="00474B51"/>
    <w:rsid w:val="004754A6"/>
    <w:rsid w:val="00476595"/>
    <w:rsid w:val="00483E36"/>
    <w:rsid w:val="00484786"/>
    <w:rsid w:val="004859D2"/>
    <w:rsid w:val="0049253E"/>
    <w:rsid w:val="00492D85"/>
    <w:rsid w:val="0049419A"/>
    <w:rsid w:val="0049540C"/>
    <w:rsid w:val="00496D0D"/>
    <w:rsid w:val="004B00DC"/>
    <w:rsid w:val="004C252E"/>
    <w:rsid w:val="004C42BB"/>
    <w:rsid w:val="004C5CAA"/>
    <w:rsid w:val="004C602C"/>
    <w:rsid w:val="004C60F0"/>
    <w:rsid w:val="004C66C1"/>
    <w:rsid w:val="004C66DD"/>
    <w:rsid w:val="004C6AF2"/>
    <w:rsid w:val="004D040F"/>
    <w:rsid w:val="004D26EE"/>
    <w:rsid w:val="004E1FE8"/>
    <w:rsid w:val="004E5DC3"/>
    <w:rsid w:val="004F1357"/>
    <w:rsid w:val="004F18E0"/>
    <w:rsid w:val="004F19D2"/>
    <w:rsid w:val="004F335C"/>
    <w:rsid w:val="004F570B"/>
    <w:rsid w:val="0050091A"/>
    <w:rsid w:val="00505110"/>
    <w:rsid w:val="00510A05"/>
    <w:rsid w:val="00515F99"/>
    <w:rsid w:val="00522BB8"/>
    <w:rsid w:val="00523610"/>
    <w:rsid w:val="00524FBD"/>
    <w:rsid w:val="00525974"/>
    <w:rsid w:val="00532276"/>
    <w:rsid w:val="00537B53"/>
    <w:rsid w:val="0054479F"/>
    <w:rsid w:val="00545079"/>
    <w:rsid w:val="00547CEE"/>
    <w:rsid w:val="00551630"/>
    <w:rsid w:val="00552D0B"/>
    <w:rsid w:val="00553F67"/>
    <w:rsid w:val="00556607"/>
    <w:rsid w:val="005617D1"/>
    <w:rsid w:val="00565574"/>
    <w:rsid w:val="00570FA4"/>
    <w:rsid w:val="00572195"/>
    <w:rsid w:val="00574341"/>
    <w:rsid w:val="00576A95"/>
    <w:rsid w:val="00590393"/>
    <w:rsid w:val="00597247"/>
    <w:rsid w:val="005A3173"/>
    <w:rsid w:val="005A479C"/>
    <w:rsid w:val="005B0D05"/>
    <w:rsid w:val="005B596F"/>
    <w:rsid w:val="005B705C"/>
    <w:rsid w:val="005C10F2"/>
    <w:rsid w:val="005C4692"/>
    <w:rsid w:val="005C6A62"/>
    <w:rsid w:val="005C7BAD"/>
    <w:rsid w:val="005D25B8"/>
    <w:rsid w:val="005D360F"/>
    <w:rsid w:val="005E1595"/>
    <w:rsid w:val="005E3A23"/>
    <w:rsid w:val="005E670E"/>
    <w:rsid w:val="006011EA"/>
    <w:rsid w:val="00605179"/>
    <w:rsid w:val="00605B56"/>
    <w:rsid w:val="0060624D"/>
    <w:rsid w:val="0063243E"/>
    <w:rsid w:val="00633423"/>
    <w:rsid w:val="0063661D"/>
    <w:rsid w:val="00640F3C"/>
    <w:rsid w:val="006427D6"/>
    <w:rsid w:val="006472A0"/>
    <w:rsid w:val="00650297"/>
    <w:rsid w:val="0065255F"/>
    <w:rsid w:val="006624E1"/>
    <w:rsid w:val="00664910"/>
    <w:rsid w:val="006670F2"/>
    <w:rsid w:val="00683480"/>
    <w:rsid w:val="0069042F"/>
    <w:rsid w:val="00691779"/>
    <w:rsid w:val="00693568"/>
    <w:rsid w:val="00694FA8"/>
    <w:rsid w:val="00696643"/>
    <w:rsid w:val="006A3F2D"/>
    <w:rsid w:val="006A6ED8"/>
    <w:rsid w:val="006B1051"/>
    <w:rsid w:val="006C72DC"/>
    <w:rsid w:val="006D4E80"/>
    <w:rsid w:val="006E14EC"/>
    <w:rsid w:val="006F0E58"/>
    <w:rsid w:val="00701455"/>
    <w:rsid w:val="00705ABB"/>
    <w:rsid w:val="007211B3"/>
    <w:rsid w:val="007252EC"/>
    <w:rsid w:val="00732613"/>
    <w:rsid w:val="00744095"/>
    <w:rsid w:val="00746000"/>
    <w:rsid w:val="00750ED1"/>
    <w:rsid w:val="00754002"/>
    <w:rsid w:val="00757492"/>
    <w:rsid w:val="007710EF"/>
    <w:rsid w:val="00773DF9"/>
    <w:rsid w:val="0077564F"/>
    <w:rsid w:val="0077727C"/>
    <w:rsid w:val="0077796C"/>
    <w:rsid w:val="0078060C"/>
    <w:rsid w:val="00781F00"/>
    <w:rsid w:val="007823E1"/>
    <w:rsid w:val="00790B77"/>
    <w:rsid w:val="00792D39"/>
    <w:rsid w:val="007A3ED1"/>
    <w:rsid w:val="007A6A8A"/>
    <w:rsid w:val="007C27C7"/>
    <w:rsid w:val="007C312F"/>
    <w:rsid w:val="007D11FF"/>
    <w:rsid w:val="007D4EC4"/>
    <w:rsid w:val="007D63CC"/>
    <w:rsid w:val="007E5745"/>
    <w:rsid w:val="007E632D"/>
    <w:rsid w:val="007E6A9D"/>
    <w:rsid w:val="007F26F2"/>
    <w:rsid w:val="007F43BB"/>
    <w:rsid w:val="007F4CD5"/>
    <w:rsid w:val="007F571B"/>
    <w:rsid w:val="00804ECE"/>
    <w:rsid w:val="00805A9E"/>
    <w:rsid w:val="00806069"/>
    <w:rsid w:val="00806866"/>
    <w:rsid w:val="008068EE"/>
    <w:rsid w:val="00815029"/>
    <w:rsid w:val="00820EF0"/>
    <w:rsid w:val="00821C09"/>
    <w:rsid w:val="0082370B"/>
    <w:rsid w:val="008243FB"/>
    <w:rsid w:val="0082447C"/>
    <w:rsid w:val="00831F40"/>
    <w:rsid w:val="0084132C"/>
    <w:rsid w:val="00844FDE"/>
    <w:rsid w:val="00845CBB"/>
    <w:rsid w:val="00846AED"/>
    <w:rsid w:val="0085216D"/>
    <w:rsid w:val="008557C0"/>
    <w:rsid w:val="00861127"/>
    <w:rsid w:val="0086145E"/>
    <w:rsid w:val="0086202E"/>
    <w:rsid w:val="008642F6"/>
    <w:rsid w:val="00867950"/>
    <w:rsid w:val="00870232"/>
    <w:rsid w:val="008739C2"/>
    <w:rsid w:val="00874D83"/>
    <w:rsid w:val="0087651F"/>
    <w:rsid w:val="008818F1"/>
    <w:rsid w:val="00885ED8"/>
    <w:rsid w:val="00891D3C"/>
    <w:rsid w:val="00897AFB"/>
    <w:rsid w:val="008A3A5F"/>
    <w:rsid w:val="008B69B1"/>
    <w:rsid w:val="008C175F"/>
    <w:rsid w:val="008C7D96"/>
    <w:rsid w:val="008D0610"/>
    <w:rsid w:val="008D6196"/>
    <w:rsid w:val="008E0E91"/>
    <w:rsid w:val="008E1EC6"/>
    <w:rsid w:val="008E2BA4"/>
    <w:rsid w:val="008E35D7"/>
    <w:rsid w:val="008F3768"/>
    <w:rsid w:val="008F7D04"/>
    <w:rsid w:val="00901727"/>
    <w:rsid w:val="00904771"/>
    <w:rsid w:val="00912920"/>
    <w:rsid w:val="00915643"/>
    <w:rsid w:val="00915FDF"/>
    <w:rsid w:val="009209A0"/>
    <w:rsid w:val="00925D24"/>
    <w:rsid w:val="00932336"/>
    <w:rsid w:val="00937849"/>
    <w:rsid w:val="00942B67"/>
    <w:rsid w:val="00947C3D"/>
    <w:rsid w:val="00947CCE"/>
    <w:rsid w:val="00957F63"/>
    <w:rsid w:val="00965F1C"/>
    <w:rsid w:val="009701C6"/>
    <w:rsid w:val="0097484A"/>
    <w:rsid w:val="009768A4"/>
    <w:rsid w:val="009771E6"/>
    <w:rsid w:val="00981736"/>
    <w:rsid w:val="009869AC"/>
    <w:rsid w:val="009949FB"/>
    <w:rsid w:val="00996817"/>
    <w:rsid w:val="009A0199"/>
    <w:rsid w:val="009A1FA2"/>
    <w:rsid w:val="009A49D5"/>
    <w:rsid w:val="009B0E5D"/>
    <w:rsid w:val="009B17F8"/>
    <w:rsid w:val="009B6971"/>
    <w:rsid w:val="009B77E9"/>
    <w:rsid w:val="009C39FC"/>
    <w:rsid w:val="009C53C6"/>
    <w:rsid w:val="009C7B3B"/>
    <w:rsid w:val="009D670F"/>
    <w:rsid w:val="009D722C"/>
    <w:rsid w:val="009E3677"/>
    <w:rsid w:val="009F6A9E"/>
    <w:rsid w:val="00A007EF"/>
    <w:rsid w:val="00A00C20"/>
    <w:rsid w:val="00A1209C"/>
    <w:rsid w:val="00A15709"/>
    <w:rsid w:val="00A16277"/>
    <w:rsid w:val="00A27A0F"/>
    <w:rsid w:val="00A45937"/>
    <w:rsid w:val="00A52699"/>
    <w:rsid w:val="00A54C79"/>
    <w:rsid w:val="00A55A47"/>
    <w:rsid w:val="00A56CA4"/>
    <w:rsid w:val="00A60C52"/>
    <w:rsid w:val="00A70DA4"/>
    <w:rsid w:val="00A81AED"/>
    <w:rsid w:val="00A864CE"/>
    <w:rsid w:val="00A92C44"/>
    <w:rsid w:val="00A97206"/>
    <w:rsid w:val="00AA2202"/>
    <w:rsid w:val="00AA3B67"/>
    <w:rsid w:val="00AA491E"/>
    <w:rsid w:val="00AB74C2"/>
    <w:rsid w:val="00AB7D70"/>
    <w:rsid w:val="00AC299F"/>
    <w:rsid w:val="00AC2EC5"/>
    <w:rsid w:val="00AC4DA3"/>
    <w:rsid w:val="00AD13A0"/>
    <w:rsid w:val="00AD1E84"/>
    <w:rsid w:val="00B00CE9"/>
    <w:rsid w:val="00B021BE"/>
    <w:rsid w:val="00B052F4"/>
    <w:rsid w:val="00B0781E"/>
    <w:rsid w:val="00B10D04"/>
    <w:rsid w:val="00B318C9"/>
    <w:rsid w:val="00B353C9"/>
    <w:rsid w:val="00B41044"/>
    <w:rsid w:val="00B41EFB"/>
    <w:rsid w:val="00B52671"/>
    <w:rsid w:val="00B63134"/>
    <w:rsid w:val="00B63F0F"/>
    <w:rsid w:val="00B63F1E"/>
    <w:rsid w:val="00B641B7"/>
    <w:rsid w:val="00B648BD"/>
    <w:rsid w:val="00B66BC6"/>
    <w:rsid w:val="00B67057"/>
    <w:rsid w:val="00B670D7"/>
    <w:rsid w:val="00B7302D"/>
    <w:rsid w:val="00B83B07"/>
    <w:rsid w:val="00B95C4B"/>
    <w:rsid w:val="00BA015B"/>
    <w:rsid w:val="00BA0C20"/>
    <w:rsid w:val="00BC0542"/>
    <w:rsid w:val="00BC3FF7"/>
    <w:rsid w:val="00BC438C"/>
    <w:rsid w:val="00BC6907"/>
    <w:rsid w:val="00BD031E"/>
    <w:rsid w:val="00BE5F8A"/>
    <w:rsid w:val="00BE65E5"/>
    <w:rsid w:val="00BE688B"/>
    <w:rsid w:val="00BF2ECC"/>
    <w:rsid w:val="00BF72D8"/>
    <w:rsid w:val="00C13B55"/>
    <w:rsid w:val="00C13FA9"/>
    <w:rsid w:val="00C141B3"/>
    <w:rsid w:val="00C15609"/>
    <w:rsid w:val="00C160C5"/>
    <w:rsid w:val="00C168BD"/>
    <w:rsid w:val="00C17DB2"/>
    <w:rsid w:val="00C20D5F"/>
    <w:rsid w:val="00C215AA"/>
    <w:rsid w:val="00C23E80"/>
    <w:rsid w:val="00C2445D"/>
    <w:rsid w:val="00C26BC5"/>
    <w:rsid w:val="00C26E1C"/>
    <w:rsid w:val="00C3703C"/>
    <w:rsid w:val="00C44CA0"/>
    <w:rsid w:val="00C47CED"/>
    <w:rsid w:val="00C50E3C"/>
    <w:rsid w:val="00C57536"/>
    <w:rsid w:val="00C60410"/>
    <w:rsid w:val="00C675F9"/>
    <w:rsid w:val="00C70232"/>
    <w:rsid w:val="00C808BF"/>
    <w:rsid w:val="00C92C8E"/>
    <w:rsid w:val="00C93524"/>
    <w:rsid w:val="00C935C3"/>
    <w:rsid w:val="00CB0888"/>
    <w:rsid w:val="00CB45E3"/>
    <w:rsid w:val="00CC1087"/>
    <w:rsid w:val="00CC2741"/>
    <w:rsid w:val="00CC62B4"/>
    <w:rsid w:val="00CD03E0"/>
    <w:rsid w:val="00CD4B1F"/>
    <w:rsid w:val="00CE36FB"/>
    <w:rsid w:val="00CE3FD6"/>
    <w:rsid w:val="00CF276C"/>
    <w:rsid w:val="00CF6E39"/>
    <w:rsid w:val="00D01A64"/>
    <w:rsid w:val="00D01B84"/>
    <w:rsid w:val="00D04912"/>
    <w:rsid w:val="00D136F9"/>
    <w:rsid w:val="00D1788E"/>
    <w:rsid w:val="00D27BDD"/>
    <w:rsid w:val="00D305A9"/>
    <w:rsid w:val="00D30834"/>
    <w:rsid w:val="00D30BAD"/>
    <w:rsid w:val="00D335DB"/>
    <w:rsid w:val="00D358B7"/>
    <w:rsid w:val="00D35ECD"/>
    <w:rsid w:val="00D365B2"/>
    <w:rsid w:val="00D367F0"/>
    <w:rsid w:val="00D42731"/>
    <w:rsid w:val="00D54EE4"/>
    <w:rsid w:val="00D60012"/>
    <w:rsid w:val="00D6245B"/>
    <w:rsid w:val="00D66D20"/>
    <w:rsid w:val="00D67F90"/>
    <w:rsid w:val="00D70018"/>
    <w:rsid w:val="00D72574"/>
    <w:rsid w:val="00D825DF"/>
    <w:rsid w:val="00D865A2"/>
    <w:rsid w:val="00D875B9"/>
    <w:rsid w:val="00D87A89"/>
    <w:rsid w:val="00D909D9"/>
    <w:rsid w:val="00D9114F"/>
    <w:rsid w:val="00D93BF0"/>
    <w:rsid w:val="00DB178E"/>
    <w:rsid w:val="00DC5D5D"/>
    <w:rsid w:val="00DD0014"/>
    <w:rsid w:val="00DD4DC3"/>
    <w:rsid w:val="00DD68C2"/>
    <w:rsid w:val="00DE1CEF"/>
    <w:rsid w:val="00DE4C8B"/>
    <w:rsid w:val="00DF24BB"/>
    <w:rsid w:val="00E00550"/>
    <w:rsid w:val="00E023B8"/>
    <w:rsid w:val="00E04B35"/>
    <w:rsid w:val="00E0691B"/>
    <w:rsid w:val="00E070AF"/>
    <w:rsid w:val="00E102E0"/>
    <w:rsid w:val="00E129F9"/>
    <w:rsid w:val="00E14DE9"/>
    <w:rsid w:val="00E16381"/>
    <w:rsid w:val="00E171F1"/>
    <w:rsid w:val="00E20EDC"/>
    <w:rsid w:val="00E25772"/>
    <w:rsid w:val="00E40F9E"/>
    <w:rsid w:val="00E42AC4"/>
    <w:rsid w:val="00E576CA"/>
    <w:rsid w:val="00E626B7"/>
    <w:rsid w:val="00E65E10"/>
    <w:rsid w:val="00E66CA6"/>
    <w:rsid w:val="00E7171D"/>
    <w:rsid w:val="00E74787"/>
    <w:rsid w:val="00E76608"/>
    <w:rsid w:val="00E845B5"/>
    <w:rsid w:val="00E85EAF"/>
    <w:rsid w:val="00E90613"/>
    <w:rsid w:val="00E94BAD"/>
    <w:rsid w:val="00E96B3B"/>
    <w:rsid w:val="00E96D7C"/>
    <w:rsid w:val="00E9760C"/>
    <w:rsid w:val="00EA0C9F"/>
    <w:rsid w:val="00EA3791"/>
    <w:rsid w:val="00EA56F5"/>
    <w:rsid w:val="00EA784D"/>
    <w:rsid w:val="00EC2031"/>
    <w:rsid w:val="00EC3251"/>
    <w:rsid w:val="00ED2D89"/>
    <w:rsid w:val="00ED5A0A"/>
    <w:rsid w:val="00EE0A90"/>
    <w:rsid w:val="00EE0D2D"/>
    <w:rsid w:val="00EE2B27"/>
    <w:rsid w:val="00EE4C89"/>
    <w:rsid w:val="00EE5774"/>
    <w:rsid w:val="00EE5F03"/>
    <w:rsid w:val="00EE6643"/>
    <w:rsid w:val="00EE76D4"/>
    <w:rsid w:val="00EF1705"/>
    <w:rsid w:val="00EF39CB"/>
    <w:rsid w:val="00EF53DE"/>
    <w:rsid w:val="00EF66B2"/>
    <w:rsid w:val="00F00D61"/>
    <w:rsid w:val="00F10938"/>
    <w:rsid w:val="00F257A9"/>
    <w:rsid w:val="00F25858"/>
    <w:rsid w:val="00F25FD2"/>
    <w:rsid w:val="00F336CD"/>
    <w:rsid w:val="00F42C0D"/>
    <w:rsid w:val="00F51803"/>
    <w:rsid w:val="00F56524"/>
    <w:rsid w:val="00F62FAB"/>
    <w:rsid w:val="00F6565C"/>
    <w:rsid w:val="00F659FA"/>
    <w:rsid w:val="00F708E5"/>
    <w:rsid w:val="00F7245E"/>
    <w:rsid w:val="00F81030"/>
    <w:rsid w:val="00F8165A"/>
    <w:rsid w:val="00FA1486"/>
    <w:rsid w:val="00FB00E2"/>
    <w:rsid w:val="00FB0937"/>
    <w:rsid w:val="00FB616D"/>
    <w:rsid w:val="00FB765F"/>
    <w:rsid w:val="00FC3DC8"/>
    <w:rsid w:val="00FC74CB"/>
    <w:rsid w:val="00FC77ED"/>
    <w:rsid w:val="00FE251C"/>
    <w:rsid w:val="00FE4170"/>
    <w:rsid w:val="00FF0784"/>
    <w:rsid w:val="00FF0F28"/>
    <w:rsid w:val="00FF1543"/>
    <w:rsid w:val="00FF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60C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8060C"/>
    <w:pPr>
      <w:keepNext/>
      <w:spacing w:before="240"/>
      <w:jc w:val="center"/>
      <w:outlineLvl w:val="0"/>
    </w:pPr>
    <w:rPr>
      <w:rFonts w:ascii="Arial Black" w:hAnsi="Arial Black"/>
      <w:b/>
      <w:shadow/>
      <w:sz w:val="40"/>
      <w:szCs w:val="20"/>
      <w:lang w:val="bg-BG"/>
    </w:rPr>
  </w:style>
  <w:style w:type="paragraph" w:styleId="2">
    <w:name w:val="heading 2"/>
    <w:basedOn w:val="a"/>
    <w:next w:val="a"/>
    <w:qFormat/>
    <w:rsid w:val="0078060C"/>
    <w:pPr>
      <w:keepNext/>
      <w:spacing w:before="240"/>
      <w:jc w:val="center"/>
      <w:outlineLvl w:val="1"/>
    </w:pPr>
    <w:rPr>
      <w:b/>
      <w:shadow/>
      <w:sz w:val="36"/>
      <w:szCs w:val="20"/>
      <w:lang w:val="bg-BG"/>
    </w:rPr>
  </w:style>
  <w:style w:type="paragraph" w:styleId="3">
    <w:name w:val="heading 3"/>
    <w:basedOn w:val="a"/>
    <w:next w:val="a"/>
    <w:qFormat/>
    <w:rsid w:val="0078060C"/>
    <w:pPr>
      <w:keepNext/>
      <w:spacing w:before="240"/>
      <w:jc w:val="right"/>
      <w:outlineLvl w:val="2"/>
    </w:pPr>
    <w:rPr>
      <w:shadow/>
      <w:sz w:val="36"/>
      <w:szCs w:val="20"/>
      <w:lang w:val="bg-BG"/>
    </w:rPr>
  </w:style>
  <w:style w:type="paragraph" w:styleId="4">
    <w:name w:val="heading 4"/>
    <w:basedOn w:val="a"/>
    <w:next w:val="a"/>
    <w:qFormat/>
    <w:rsid w:val="0078060C"/>
    <w:pPr>
      <w:keepNext/>
      <w:spacing w:before="240"/>
      <w:jc w:val="right"/>
      <w:outlineLvl w:val="3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8060C"/>
    <w:pPr>
      <w:spacing w:before="240"/>
      <w:jc w:val="center"/>
    </w:pPr>
    <w:rPr>
      <w:rFonts w:ascii="Arial Black" w:hAnsi="Arial Black"/>
      <w:b/>
      <w:shadow/>
      <w:sz w:val="36"/>
      <w:szCs w:val="20"/>
      <w:lang w:val="bg-BG"/>
    </w:rPr>
  </w:style>
  <w:style w:type="paragraph" w:styleId="a4">
    <w:name w:val="Body Text"/>
    <w:basedOn w:val="a"/>
    <w:rsid w:val="00CC62B4"/>
    <w:pPr>
      <w:spacing w:before="240"/>
      <w:jc w:val="both"/>
    </w:pPr>
    <w:rPr>
      <w:sz w:val="28"/>
      <w:lang w:val="bg-BG"/>
    </w:rPr>
  </w:style>
  <w:style w:type="table" w:styleId="a5">
    <w:name w:val="Table Grid"/>
    <w:basedOn w:val="a1"/>
    <w:rsid w:val="00F56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451B9C"/>
    <w:rPr>
      <w:rFonts w:ascii="Tahoma" w:hAnsi="Tahoma" w:cs="Tahoma"/>
      <w:sz w:val="16"/>
      <w:szCs w:val="16"/>
    </w:rPr>
  </w:style>
  <w:style w:type="character" w:customStyle="1" w:styleId="newdocreference">
    <w:name w:val="newdocreference"/>
    <w:basedOn w:val="a0"/>
    <w:rsid w:val="00806069"/>
  </w:style>
  <w:style w:type="paragraph" w:styleId="a7">
    <w:name w:val="List Paragraph"/>
    <w:basedOn w:val="a"/>
    <w:uiPriority w:val="34"/>
    <w:qFormat/>
    <w:rsid w:val="009869AC"/>
    <w:pPr>
      <w:ind w:left="720"/>
      <w:contextualSpacing/>
    </w:pPr>
  </w:style>
  <w:style w:type="paragraph" w:customStyle="1" w:styleId="Style5">
    <w:name w:val="Style5"/>
    <w:basedOn w:val="a"/>
    <w:uiPriority w:val="99"/>
    <w:rsid w:val="00FE4170"/>
    <w:pPr>
      <w:widowControl w:val="0"/>
      <w:autoSpaceDE w:val="0"/>
      <w:autoSpaceDN w:val="0"/>
      <w:adjustRightInd w:val="0"/>
      <w:spacing w:line="381" w:lineRule="exact"/>
      <w:ind w:firstLine="715"/>
      <w:jc w:val="both"/>
    </w:pPr>
    <w:rPr>
      <w:lang w:val="bg-BG" w:eastAsia="bg-BG"/>
    </w:rPr>
  </w:style>
  <w:style w:type="character" w:customStyle="1" w:styleId="FontStyle14">
    <w:name w:val="Font Style14"/>
    <w:uiPriority w:val="99"/>
    <w:rsid w:val="00FE4170"/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rsid w:val="00154A30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rsid w:val="00154A30"/>
    <w:rPr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rsid w:val="00154A30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154A3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56AEA-2A6B-48EB-9A42-CEABC5D9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11</Pages>
  <Words>2528</Words>
  <Characters>14410</Characters>
  <Application>Microsoft Office Word</Application>
  <DocSecurity>0</DocSecurity>
  <Lines>120</Lines>
  <Paragraphs>33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жжжж</vt:lpstr>
      <vt:lpstr>жжжж</vt:lpstr>
    </vt:vector>
  </TitlesOfParts>
  <Company>WiK</Company>
  <LinksUpToDate>false</LinksUpToDate>
  <CharactersWithSpaces>16905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жжжж</dc:title>
  <dc:creator>Upravitel</dc:creator>
  <cp:lastModifiedBy>katia</cp:lastModifiedBy>
  <cp:revision>89</cp:revision>
  <cp:lastPrinted>2018-04-20T10:26:00Z</cp:lastPrinted>
  <dcterms:created xsi:type="dcterms:W3CDTF">2016-09-29T13:58:00Z</dcterms:created>
  <dcterms:modified xsi:type="dcterms:W3CDTF">2018-04-20T19:26:00Z</dcterms:modified>
</cp:coreProperties>
</file>